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B106">
      <w:pPr>
        <w:rPr>
          <w:rFonts w:asciiTheme="minorEastAsia" w:hAnsiTheme="minorEastAsia" w:eastAsiaTheme="minorEastAsia"/>
          <w:b/>
          <w:color w:val="000000"/>
          <w:sz w:val="36"/>
        </w:rPr>
      </w:pPr>
    </w:p>
    <w:p w14:paraId="4DF3F424"/>
    <w:p w14:paraId="34E13415"/>
    <w:p w14:paraId="155CCD77"/>
    <w:p w14:paraId="54A34B1A"/>
    <w:p w14:paraId="6248E4D9"/>
    <w:p w14:paraId="02B85457"/>
    <w:p w14:paraId="38CE8ECB"/>
    <w:p w14:paraId="3AE9BD0B"/>
    <w:p w14:paraId="6CB3898A">
      <w:pPr>
        <w:autoSpaceDE w:val="0"/>
        <w:autoSpaceDN w:val="0"/>
        <w:spacing w:line="520" w:lineRule="exact"/>
        <w:jc w:val="center"/>
        <w:rPr>
          <w:rFonts w:ascii="黑体" w:hAnsi="黑体" w:eastAsia="黑体"/>
          <w:b/>
          <w:bCs/>
          <w:sz w:val="48"/>
          <w:szCs w:val="48"/>
        </w:rPr>
      </w:pPr>
      <w:r>
        <w:rPr>
          <w:rFonts w:hint="eastAsia" w:ascii="黑体" w:hAnsi="黑体" w:eastAsia="黑体"/>
          <w:b/>
          <w:bCs/>
          <w:sz w:val="48"/>
          <w:szCs w:val="48"/>
        </w:rPr>
        <w:t>广西天恒汽车部件制造股份有限公司</w:t>
      </w:r>
    </w:p>
    <w:p w14:paraId="291EE053">
      <w:pPr>
        <w:autoSpaceDE w:val="0"/>
        <w:autoSpaceDN w:val="0"/>
        <w:spacing w:line="520" w:lineRule="exact"/>
        <w:jc w:val="center"/>
        <w:rPr>
          <w:rFonts w:ascii="黑体" w:hAnsi="黑体" w:eastAsia="黑体"/>
          <w:b/>
          <w:bCs/>
          <w:sz w:val="48"/>
          <w:szCs w:val="48"/>
        </w:rPr>
      </w:pPr>
    </w:p>
    <w:p w14:paraId="728A95D4">
      <w:pPr>
        <w:autoSpaceDE w:val="0"/>
        <w:autoSpaceDN w:val="0"/>
        <w:spacing w:line="520" w:lineRule="exact"/>
        <w:jc w:val="center"/>
        <w:rPr>
          <w:rFonts w:ascii="黑体" w:hAnsi="黑体" w:eastAsia="黑体"/>
          <w:b/>
          <w:bCs/>
          <w:sz w:val="48"/>
          <w:szCs w:val="48"/>
        </w:rPr>
      </w:pPr>
      <w:r>
        <w:rPr>
          <w:rFonts w:hint="eastAsia" w:ascii="黑体" w:hAnsi="黑体" w:eastAsia="黑体"/>
          <w:b/>
          <w:bCs/>
          <w:sz w:val="48"/>
          <w:szCs w:val="48"/>
        </w:rPr>
        <w:t>财产保险招标文件</w:t>
      </w:r>
    </w:p>
    <w:p w14:paraId="6019E2C0">
      <w:pPr>
        <w:autoSpaceDE w:val="0"/>
        <w:autoSpaceDN w:val="0"/>
        <w:spacing w:line="520" w:lineRule="exact"/>
        <w:jc w:val="center"/>
        <w:rPr>
          <w:rFonts w:ascii="黑体" w:hAnsi="黑体" w:eastAsia="黑体"/>
          <w:b/>
          <w:bCs/>
          <w:sz w:val="48"/>
          <w:szCs w:val="48"/>
        </w:rPr>
      </w:pPr>
    </w:p>
    <w:p w14:paraId="7E28ADFE">
      <w:pPr>
        <w:autoSpaceDE w:val="0"/>
        <w:autoSpaceDN w:val="0"/>
        <w:spacing w:line="520" w:lineRule="exact"/>
        <w:jc w:val="center"/>
        <w:rPr>
          <w:rFonts w:ascii="黑体" w:hAnsi="黑体" w:eastAsia="黑体"/>
          <w:b/>
          <w:bCs/>
          <w:sz w:val="48"/>
          <w:szCs w:val="48"/>
        </w:rPr>
      </w:pPr>
    </w:p>
    <w:p w14:paraId="1F8D8440">
      <w:pPr>
        <w:autoSpaceDE w:val="0"/>
        <w:autoSpaceDN w:val="0"/>
        <w:spacing w:line="520" w:lineRule="exact"/>
        <w:jc w:val="center"/>
        <w:rPr>
          <w:rFonts w:ascii="黑体" w:hAnsi="黑体" w:eastAsia="黑体"/>
          <w:b/>
          <w:bCs/>
          <w:sz w:val="48"/>
          <w:szCs w:val="48"/>
        </w:rPr>
      </w:pPr>
    </w:p>
    <w:p w14:paraId="009D120D">
      <w:pPr>
        <w:autoSpaceDE w:val="0"/>
        <w:autoSpaceDN w:val="0"/>
        <w:spacing w:line="360" w:lineRule="auto"/>
        <w:jc w:val="center"/>
        <w:rPr>
          <w:rFonts w:ascii="黑体" w:hAnsi="黑体" w:eastAsia="黑体"/>
          <w:b/>
          <w:bCs/>
          <w:sz w:val="30"/>
          <w:szCs w:val="30"/>
        </w:rPr>
      </w:pPr>
    </w:p>
    <w:p w14:paraId="21864F14">
      <w:pPr>
        <w:autoSpaceDE w:val="0"/>
        <w:autoSpaceDN w:val="0"/>
        <w:spacing w:line="360" w:lineRule="auto"/>
        <w:ind w:firstLine="2570" w:firstLineChars="800"/>
        <w:rPr>
          <w:rFonts w:ascii="黑体" w:hAnsi="黑体" w:eastAsia="黑体"/>
          <w:b/>
          <w:bCs/>
          <w:sz w:val="32"/>
          <w:szCs w:val="30"/>
          <w:u w:val="single"/>
        </w:rPr>
      </w:pPr>
      <w:r>
        <w:rPr>
          <w:rFonts w:hint="eastAsia" w:ascii="黑体" w:hAnsi="黑体" w:eastAsia="黑体"/>
          <w:b/>
          <w:bCs/>
          <w:sz w:val="32"/>
          <w:szCs w:val="30"/>
        </w:rPr>
        <w:t>项目名称：</w:t>
      </w:r>
      <w:r>
        <w:rPr>
          <w:rFonts w:hint="eastAsia" w:ascii="黑体" w:hAnsi="黑体" w:eastAsia="黑体"/>
          <w:b/>
          <w:bCs/>
          <w:sz w:val="32"/>
          <w:szCs w:val="30"/>
          <w:u w:val="single"/>
        </w:rPr>
        <w:t xml:space="preserve">财产保险招标 </w:t>
      </w:r>
      <w:r>
        <w:rPr>
          <w:rFonts w:ascii="黑体" w:hAnsi="黑体" w:eastAsia="黑体"/>
          <w:b/>
          <w:bCs/>
          <w:sz w:val="32"/>
          <w:szCs w:val="30"/>
          <w:u w:val="single"/>
        </w:rPr>
        <w:t xml:space="preserve">   </w:t>
      </w:r>
    </w:p>
    <w:p w14:paraId="052BB8ED">
      <w:pPr>
        <w:autoSpaceDE w:val="0"/>
        <w:autoSpaceDN w:val="0"/>
        <w:spacing w:line="360" w:lineRule="auto"/>
        <w:ind w:firstLine="2570" w:firstLineChars="800"/>
        <w:rPr>
          <w:rFonts w:hint="default" w:ascii="黑体" w:hAnsi="黑体" w:eastAsia="黑体"/>
          <w:b/>
          <w:bCs/>
          <w:sz w:val="32"/>
          <w:szCs w:val="30"/>
          <w:u w:val="single"/>
          <w:lang w:val="en-US" w:eastAsia="zh-CN"/>
        </w:rPr>
      </w:pPr>
      <w:r>
        <w:rPr>
          <w:rFonts w:hint="eastAsia" w:ascii="黑体" w:hAnsi="黑体" w:eastAsia="黑体"/>
          <w:b/>
          <w:bCs/>
          <w:sz w:val="32"/>
          <w:szCs w:val="30"/>
        </w:rPr>
        <w:t>项目编号：</w:t>
      </w:r>
      <w:r>
        <w:rPr>
          <w:rFonts w:ascii="黑体" w:hAnsi="黑体" w:eastAsia="黑体"/>
          <w:b/>
          <w:bCs/>
          <w:sz w:val="32"/>
          <w:szCs w:val="30"/>
          <w:u w:val="single"/>
        </w:rPr>
        <w:t>NNTHCCBX202</w:t>
      </w:r>
      <w:r>
        <w:rPr>
          <w:rFonts w:hint="eastAsia" w:ascii="黑体" w:hAnsi="黑体" w:eastAsia="黑体"/>
          <w:b/>
          <w:bCs/>
          <w:sz w:val="32"/>
          <w:szCs w:val="30"/>
          <w:u w:val="single"/>
          <w:lang w:val="en-US" w:eastAsia="zh-CN"/>
        </w:rPr>
        <w:t>6</w:t>
      </w:r>
      <w:r>
        <w:rPr>
          <w:rFonts w:ascii="黑体" w:hAnsi="黑体" w:eastAsia="黑体"/>
          <w:b/>
          <w:bCs/>
          <w:sz w:val="32"/>
          <w:szCs w:val="30"/>
          <w:u w:val="single"/>
        </w:rPr>
        <w:t>0</w:t>
      </w:r>
      <w:r>
        <w:rPr>
          <w:rFonts w:hint="eastAsia" w:ascii="黑体" w:hAnsi="黑体" w:eastAsia="黑体"/>
          <w:b/>
          <w:bCs/>
          <w:sz w:val="32"/>
          <w:szCs w:val="30"/>
          <w:u w:val="single"/>
          <w:lang w:val="en-US" w:eastAsia="zh-CN"/>
        </w:rPr>
        <w:t>430</w:t>
      </w:r>
    </w:p>
    <w:p w14:paraId="4A2ABE12">
      <w:pPr>
        <w:autoSpaceDE w:val="0"/>
        <w:autoSpaceDN w:val="0"/>
        <w:spacing w:line="360" w:lineRule="auto"/>
        <w:ind w:firstLine="2570" w:firstLineChars="800"/>
        <w:rPr>
          <w:rFonts w:ascii="黑体" w:hAnsi="黑体" w:eastAsia="黑体"/>
          <w:b/>
          <w:bCs/>
          <w:sz w:val="32"/>
          <w:szCs w:val="30"/>
        </w:rPr>
      </w:pPr>
      <w:r>
        <w:rPr>
          <w:rFonts w:hint="eastAsia" w:ascii="黑体" w:hAnsi="黑体" w:eastAsia="黑体"/>
          <w:b/>
          <w:bCs/>
          <w:sz w:val="32"/>
          <w:szCs w:val="30"/>
        </w:rPr>
        <w:t>发标日期：</w:t>
      </w:r>
      <w:r>
        <w:rPr>
          <w:rFonts w:ascii="黑体" w:hAnsi="黑体" w:eastAsia="黑体"/>
          <w:b/>
          <w:bCs/>
          <w:sz w:val="32"/>
          <w:szCs w:val="30"/>
          <w:u w:val="single"/>
        </w:rPr>
        <w:t xml:space="preserve">  </w:t>
      </w:r>
      <w:r>
        <w:rPr>
          <w:rFonts w:hint="eastAsia" w:ascii="黑体" w:hAnsi="黑体" w:eastAsia="黑体"/>
          <w:b/>
          <w:bCs/>
          <w:sz w:val="32"/>
          <w:szCs w:val="30"/>
          <w:u w:val="single"/>
          <w:lang w:val="en-US" w:eastAsia="zh-CN"/>
        </w:rPr>
        <w:t>2026年4月30日</w:t>
      </w:r>
      <w:r>
        <w:rPr>
          <w:rFonts w:ascii="黑体" w:hAnsi="黑体" w:eastAsia="黑体"/>
          <w:b/>
          <w:bCs/>
          <w:sz w:val="32"/>
          <w:szCs w:val="30"/>
          <w:u w:val="single"/>
        </w:rPr>
        <w:t xml:space="preserve">      </w:t>
      </w:r>
    </w:p>
    <w:p w14:paraId="704FB5D6">
      <w:pPr>
        <w:rPr>
          <w:szCs w:val="22"/>
        </w:rPr>
      </w:pPr>
    </w:p>
    <w:p w14:paraId="4F275EA2"/>
    <w:p w14:paraId="50186D59"/>
    <w:p w14:paraId="28FE532B"/>
    <w:p w14:paraId="2E22FE22"/>
    <w:p w14:paraId="46B0A7CA"/>
    <w:p w14:paraId="23E3D4CE"/>
    <w:p w14:paraId="47863C99"/>
    <w:p w14:paraId="7A1D83BC"/>
    <w:p w14:paraId="74EDF175"/>
    <w:p w14:paraId="65EC4CAB"/>
    <w:p w14:paraId="0066092B">
      <w:pPr>
        <w:pStyle w:val="12"/>
      </w:pPr>
      <w:r>
        <w:rPr>
          <w:rFonts w:hint="eastAsia"/>
          <w:sz w:val="32"/>
          <w:szCs w:val="32"/>
        </w:rPr>
        <w:br w:type="page"/>
      </w:r>
      <w:r>
        <w:rPr>
          <w:rFonts w:hint="eastAsia"/>
        </w:rPr>
        <w:t>目 录</w:t>
      </w:r>
    </w:p>
    <w:p w14:paraId="215DDE69">
      <w:pPr>
        <w:pStyle w:val="12"/>
        <w:rPr>
          <w:rFonts w:asciiTheme="minorHAnsi" w:hAnsiTheme="minorHAnsi" w:eastAsiaTheme="minorEastAsia" w:cstheme="minorBidi"/>
          <w:b w:val="0"/>
          <w:sz w:val="21"/>
          <w:szCs w:val="22"/>
        </w:rPr>
      </w:pPr>
      <w:r>
        <w:rPr>
          <w:rFonts w:hint="eastAsia" w:ascii="仿宋" w:hAnsi="仿宋" w:eastAsia="仿宋"/>
          <w:sz w:val="32"/>
          <w:szCs w:val="32"/>
        </w:rPr>
        <w:fldChar w:fldCharType="begin"/>
      </w:r>
      <w:r>
        <w:rPr>
          <w:rFonts w:hint="eastAsia" w:ascii="仿宋" w:hAnsi="仿宋" w:eastAsia="仿宋"/>
          <w:sz w:val="32"/>
          <w:szCs w:val="32"/>
        </w:rPr>
        <w:instrText xml:space="preserve">TOC \o "1-1" \h \u </w:instrText>
      </w:r>
      <w:r>
        <w:rPr>
          <w:rFonts w:hint="eastAsia" w:ascii="仿宋" w:hAnsi="仿宋" w:eastAsia="仿宋"/>
          <w:sz w:val="32"/>
          <w:szCs w:val="32"/>
        </w:rPr>
        <w:fldChar w:fldCharType="separate"/>
      </w:r>
      <w:r>
        <w:fldChar w:fldCharType="begin"/>
      </w:r>
      <w:r>
        <w:instrText xml:space="preserve"> HYPERLINK \l "_Toc131513722" </w:instrText>
      </w:r>
      <w:r>
        <w:fldChar w:fldCharType="separate"/>
      </w:r>
      <w:r>
        <w:rPr>
          <w:rStyle w:val="18"/>
        </w:rPr>
        <w:t>第一部分招标邀请</w:t>
      </w:r>
      <w:r>
        <w:tab/>
      </w:r>
      <w:r>
        <w:fldChar w:fldCharType="begin"/>
      </w:r>
      <w:r>
        <w:instrText xml:space="preserve"> PAGEREF _Toc131513722 \h </w:instrText>
      </w:r>
      <w:r>
        <w:fldChar w:fldCharType="separate"/>
      </w:r>
      <w:r>
        <w:t>3</w:t>
      </w:r>
      <w:r>
        <w:fldChar w:fldCharType="end"/>
      </w:r>
      <w:r>
        <w:fldChar w:fldCharType="end"/>
      </w:r>
    </w:p>
    <w:p w14:paraId="24445EF8">
      <w:pPr>
        <w:pStyle w:val="12"/>
        <w:rPr>
          <w:rFonts w:asciiTheme="minorHAnsi" w:hAnsiTheme="minorHAnsi" w:eastAsiaTheme="minorEastAsia" w:cstheme="minorBidi"/>
          <w:b w:val="0"/>
          <w:sz w:val="21"/>
          <w:szCs w:val="22"/>
        </w:rPr>
      </w:pPr>
      <w:r>
        <w:fldChar w:fldCharType="begin"/>
      </w:r>
      <w:r>
        <w:instrText xml:space="preserve"> HYPERLINK \l "_Toc131513723" </w:instrText>
      </w:r>
      <w:r>
        <w:fldChar w:fldCharType="separate"/>
      </w:r>
      <w:r>
        <w:rPr>
          <w:rStyle w:val="18"/>
        </w:rPr>
        <w:t>第二部分投标人须知</w:t>
      </w:r>
      <w:r>
        <w:tab/>
      </w:r>
      <w:r>
        <w:fldChar w:fldCharType="begin"/>
      </w:r>
      <w:r>
        <w:instrText xml:space="preserve"> PAGEREF _Toc131513723 \h </w:instrText>
      </w:r>
      <w:r>
        <w:fldChar w:fldCharType="separate"/>
      </w:r>
      <w:r>
        <w:t>4</w:t>
      </w:r>
      <w:r>
        <w:fldChar w:fldCharType="end"/>
      </w:r>
      <w:r>
        <w:fldChar w:fldCharType="end"/>
      </w:r>
    </w:p>
    <w:p w14:paraId="2C7E0202">
      <w:pPr>
        <w:pStyle w:val="12"/>
        <w:rPr>
          <w:rFonts w:asciiTheme="minorHAnsi" w:hAnsiTheme="minorHAnsi" w:eastAsiaTheme="minorEastAsia" w:cstheme="minorBidi"/>
          <w:b w:val="0"/>
          <w:sz w:val="21"/>
          <w:szCs w:val="22"/>
        </w:rPr>
      </w:pPr>
      <w:r>
        <w:fldChar w:fldCharType="begin"/>
      </w:r>
      <w:r>
        <w:instrText xml:space="preserve"> HYPERLINK \l "_Toc131513724" </w:instrText>
      </w:r>
      <w:r>
        <w:fldChar w:fldCharType="separate"/>
      </w:r>
      <w:r>
        <w:rPr>
          <w:rStyle w:val="18"/>
        </w:rPr>
        <w:t>第三部分开标及评标</w:t>
      </w:r>
      <w:r>
        <w:tab/>
      </w:r>
      <w:r>
        <w:fldChar w:fldCharType="begin"/>
      </w:r>
      <w:r>
        <w:instrText xml:space="preserve"> PAGEREF _Toc131513724 \h </w:instrText>
      </w:r>
      <w:r>
        <w:fldChar w:fldCharType="separate"/>
      </w:r>
      <w:r>
        <w:t>8</w:t>
      </w:r>
      <w:r>
        <w:fldChar w:fldCharType="end"/>
      </w:r>
      <w:r>
        <w:fldChar w:fldCharType="end"/>
      </w:r>
    </w:p>
    <w:p w14:paraId="02BCD36C">
      <w:pPr>
        <w:pStyle w:val="12"/>
        <w:rPr>
          <w:rFonts w:asciiTheme="minorHAnsi" w:hAnsiTheme="minorHAnsi" w:eastAsiaTheme="minorEastAsia" w:cstheme="minorBidi"/>
          <w:b w:val="0"/>
          <w:sz w:val="21"/>
          <w:szCs w:val="22"/>
        </w:rPr>
      </w:pPr>
      <w:r>
        <w:fldChar w:fldCharType="begin"/>
      </w:r>
      <w:r>
        <w:instrText xml:space="preserve"> HYPERLINK \l "_Toc131513725" </w:instrText>
      </w:r>
      <w:r>
        <w:fldChar w:fldCharType="separate"/>
      </w:r>
      <w:r>
        <w:rPr>
          <w:rStyle w:val="18"/>
        </w:rPr>
        <w:t>第四部分授予合同</w:t>
      </w:r>
      <w:r>
        <w:tab/>
      </w:r>
      <w:r>
        <w:fldChar w:fldCharType="begin"/>
      </w:r>
      <w:r>
        <w:instrText xml:space="preserve"> PAGEREF _Toc131513725 \h </w:instrText>
      </w:r>
      <w:r>
        <w:fldChar w:fldCharType="separate"/>
      </w:r>
      <w:r>
        <w:t>10</w:t>
      </w:r>
      <w:r>
        <w:fldChar w:fldCharType="end"/>
      </w:r>
      <w:r>
        <w:fldChar w:fldCharType="end"/>
      </w:r>
    </w:p>
    <w:p w14:paraId="3D7C45B8">
      <w:pPr>
        <w:rPr>
          <w:b/>
          <w:sz w:val="30"/>
          <w:szCs w:val="30"/>
        </w:rPr>
      </w:pPr>
      <w:r>
        <w:rPr>
          <w:rFonts w:hint="eastAsia" w:ascii="仿宋" w:hAnsi="仿宋" w:eastAsia="仿宋"/>
          <w:b/>
          <w:sz w:val="32"/>
          <w:szCs w:val="32"/>
        </w:rPr>
        <w:fldChar w:fldCharType="end"/>
      </w:r>
    </w:p>
    <w:p w14:paraId="61F743CD">
      <w:pPr>
        <w:pStyle w:val="2"/>
        <w:jc w:val="center"/>
        <w:rPr>
          <w:b w:val="0"/>
          <w:bCs w:val="0"/>
        </w:rPr>
      </w:pPr>
    </w:p>
    <w:p w14:paraId="7FFF8E4E">
      <w:pPr>
        <w:pStyle w:val="2"/>
        <w:jc w:val="center"/>
        <w:rPr>
          <w:szCs w:val="36"/>
        </w:rPr>
      </w:pPr>
      <w:r>
        <w:rPr>
          <w:b w:val="0"/>
          <w:bCs w:val="0"/>
        </w:rPr>
        <w:br w:type="page"/>
      </w:r>
      <w:bookmarkStart w:id="0" w:name="_Toc26613960"/>
      <w:bookmarkStart w:id="1" w:name="_Toc131513722"/>
      <w:r>
        <w:rPr>
          <w:rFonts w:hint="eastAsia"/>
          <w:szCs w:val="36"/>
        </w:rPr>
        <w:t>第一部分招标邀请</w:t>
      </w:r>
      <w:bookmarkEnd w:id="0"/>
      <w:bookmarkEnd w:id="1"/>
    </w:p>
    <w:p w14:paraId="6228640A">
      <w:pPr>
        <w:spacing w:line="480" w:lineRule="auto"/>
        <w:jc w:val="center"/>
        <w:rPr>
          <w:sz w:val="36"/>
          <w:szCs w:val="32"/>
        </w:rPr>
      </w:pPr>
      <w:r>
        <w:rPr>
          <w:rFonts w:hint="eastAsia"/>
          <w:sz w:val="36"/>
          <w:szCs w:val="32"/>
        </w:rPr>
        <w:t>广西天恒汽车部件制造股份有限公司</w:t>
      </w:r>
    </w:p>
    <w:p w14:paraId="09149BD3">
      <w:pPr>
        <w:spacing w:line="480" w:lineRule="auto"/>
        <w:jc w:val="center"/>
        <w:rPr>
          <w:sz w:val="36"/>
          <w:szCs w:val="32"/>
        </w:rPr>
      </w:pPr>
      <w:r>
        <w:rPr>
          <w:rFonts w:hint="eastAsia"/>
          <w:sz w:val="36"/>
          <w:szCs w:val="32"/>
        </w:rPr>
        <w:t>招标邀请函</w:t>
      </w:r>
    </w:p>
    <w:p w14:paraId="4C8E3E70">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各投标单位 ：                     </w:t>
      </w:r>
    </w:p>
    <w:p w14:paraId="55801D6C">
      <w:pPr>
        <w:tabs>
          <w:tab w:val="left" w:pos="1620"/>
          <w:tab w:val="left" w:pos="2880"/>
        </w:tabs>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我司</w:t>
      </w:r>
      <w:r>
        <w:rPr>
          <w:rFonts w:hint="eastAsia" w:ascii="仿宋" w:hAnsi="仿宋" w:eastAsia="仿宋" w:cs="仿宋"/>
          <w:color w:val="000000"/>
          <w:kern w:val="0"/>
          <w:sz w:val="30"/>
          <w:szCs w:val="30"/>
          <w:u w:val="single"/>
        </w:rPr>
        <w:t>财产一切险及设备损坏险</w:t>
      </w:r>
      <w:r>
        <w:rPr>
          <w:rFonts w:hint="eastAsia" w:ascii="仿宋" w:hAnsi="仿宋" w:eastAsia="仿宋" w:cs="仿宋"/>
          <w:color w:val="000000"/>
          <w:kern w:val="0"/>
          <w:sz w:val="30"/>
          <w:szCs w:val="30"/>
        </w:rPr>
        <w:t>合作单位招标工作现已启动，经资格预审，特邀请贵公司参与投标，现随函附上相关资料，请查核签收后按我司要求提交投标资料。</w:t>
      </w:r>
    </w:p>
    <w:p w14:paraId="3B72C3A6">
      <w:pPr>
        <w:tabs>
          <w:tab w:val="left" w:pos="1620"/>
          <w:tab w:val="left" w:pos="2880"/>
        </w:tabs>
        <w:spacing w:line="360" w:lineRule="auto"/>
        <w:rPr>
          <w:rFonts w:ascii="仿宋" w:hAnsi="仿宋" w:eastAsia="仿宋" w:cs="仿宋"/>
          <w:color w:val="000000"/>
          <w:kern w:val="0"/>
          <w:sz w:val="30"/>
          <w:szCs w:val="30"/>
          <w:u w:val="single"/>
        </w:rPr>
      </w:pPr>
      <w:r>
        <w:rPr>
          <w:rFonts w:hint="eastAsia" w:ascii="仿宋" w:hAnsi="仿宋" w:eastAsia="仿宋" w:cs="仿宋"/>
          <w:color w:val="000000"/>
          <w:kern w:val="0"/>
          <w:sz w:val="30"/>
          <w:szCs w:val="30"/>
        </w:rPr>
        <w:t>1.项目编号:</w:t>
      </w:r>
      <w:r>
        <w:rPr>
          <w:rFonts w:hint="eastAsia" w:ascii="仿宋" w:hAnsi="仿宋" w:eastAsia="仿宋" w:cs="仿宋"/>
          <w:color w:val="000000"/>
          <w:kern w:val="0"/>
          <w:sz w:val="30"/>
          <w:szCs w:val="30"/>
          <w:u w:val="single"/>
        </w:rPr>
        <w:t xml:space="preserve"> </w:t>
      </w:r>
      <w:bookmarkStart w:id="2" w:name="_Hlk131154569"/>
      <w:r>
        <w:rPr>
          <w:rFonts w:ascii="仿宋" w:hAnsi="仿宋" w:eastAsia="仿宋" w:cs="仿宋"/>
          <w:color w:val="000000"/>
          <w:kern w:val="0"/>
          <w:sz w:val="30"/>
          <w:szCs w:val="30"/>
          <w:u w:val="single"/>
        </w:rPr>
        <w:t>NNTHCCBX202</w:t>
      </w:r>
      <w:bookmarkEnd w:id="2"/>
      <w:r>
        <w:rPr>
          <w:rFonts w:hint="eastAsia" w:ascii="仿宋" w:hAnsi="仿宋" w:eastAsia="仿宋" w:cs="仿宋"/>
          <w:color w:val="000000"/>
          <w:kern w:val="0"/>
          <w:sz w:val="30"/>
          <w:szCs w:val="30"/>
          <w:u w:val="single"/>
          <w:lang w:val="en-US" w:eastAsia="zh-CN"/>
        </w:rPr>
        <w:t>60430</w:t>
      </w:r>
      <w:r>
        <w:rPr>
          <w:rFonts w:ascii="仿宋" w:hAnsi="仿宋" w:eastAsia="仿宋" w:cs="仿宋"/>
          <w:color w:val="000000"/>
          <w:kern w:val="0"/>
          <w:sz w:val="30"/>
          <w:szCs w:val="30"/>
          <w:u w:val="single"/>
        </w:rPr>
        <w:t xml:space="preserve">                  </w:t>
      </w:r>
    </w:p>
    <w:p w14:paraId="1CFE92D3">
      <w:pPr>
        <w:spacing w:line="360" w:lineRule="auto"/>
        <w:rPr>
          <w:rFonts w:ascii="仿宋" w:hAnsi="仿宋" w:eastAsia="仿宋" w:cs="仿宋"/>
          <w:color w:val="000000"/>
          <w:kern w:val="0"/>
          <w:sz w:val="30"/>
          <w:szCs w:val="30"/>
          <w:u w:val="single"/>
        </w:rPr>
      </w:pPr>
      <w:r>
        <w:rPr>
          <w:rFonts w:hint="eastAsia" w:ascii="仿宋" w:hAnsi="仿宋" w:eastAsia="仿宋" w:cs="仿宋"/>
          <w:color w:val="000000"/>
          <w:kern w:val="0"/>
          <w:sz w:val="30"/>
          <w:szCs w:val="30"/>
        </w:rPr>
        <w:t>2.招标项目：</w:t>
      </w:r>
      <w:bookmarkStart w:id="3" w:name="_Hlk131154193"/>
      <w:r>
        <w:rPr>
          <w:rFonts w:hint="eastAsia" w:ascii="仿宋" w:hAnsi="仿宋" w:eastAsia="仿宋" w:cs="仿宋"/>
          <w:color w:val="000000"/>
          <w:kern w:val="0"/>
          <w:sz w:val="30"/>
          <w:szCs w:val="30"/>
          <w:u w:val="single"/>
        </w:rPr>
        <w:t>天恒公司财产一切险及设备损坏险项目</w:t>
      </w:r>
      <w:bookmarkEnd w:id="3"/>
    </w:p>
    <w:p w14:paraId="78541A78">
      <w:pPr>
        <w:spacing w:line="360" w:lineRule="auto"/>
        <w:rPr>
          <w:rFonts w:ascii="仿宋" w:hAnsi="仿宋" w:eastAsia="仿宋" w:cs="仿宋"/>
          <w:color w:val="000000"/>
          <w:kern w:val="0"/>
          <w:sz w:val="30"/>
          <w:szCs w:val="30"/>
          <w:u w:val="single"/>
        </w:rPr>
      </w:pPr>
      <w:r>
        <w:rPr>
          <w:rFonts w:hint="eastAsia" w:ascii="仿宋" w:hAnsi="仿宋" w:eastAsia="仿宋" w:cs="仿宋"/>
          <w:color w:val="000000"/>
          <w:kern w:val="0"/>
          <w:sz w:val="30"/>
          <w:szCs w:val="30"/>
        </w:rPr>
        <w:t>3.业务联系电话：</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18269002919</w:t>
      </w:r>
      <w:r>
        <w:rPr>
          <w:rFonts w:ascii="仿宋" w:hAnsi="仿宋" w:eastAsia="仿宋" w:cs="仿宋"/>
          <w:color w:val="000000"/>
          <w:kern w:val="0"/>
          <w:sz w:val="30"/>
          <w:szCs w:val="30"/>
          <w:u w:val="single"/>
        </w:rPr>
        <w:t xml:space="preserve">             </w:t>
      </w:r>
    </w:p>
    <w:p w14:paraId="6523ADE0">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4.业务联系人：</w:t>
      </w:r>
      <w:r>
        <w:rPr>
          <w:rFonts w:hint="eastAsia" w:ascii="仿宋" w:hAnsi="仿宋" w:eastAsia="仿宋" w:cs="仿宋"/>
          <w:color w:val="000000"/>
          <w:kern w:val="0"/>
          <w:sz w:val="30"/>
          <w:szCs w:val="30"/>
          <w:u w:val="single"/>
        </w:rPr>
        <w:t xml:space="preserve"> </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韦启凤</w:t>
      </w:r>
      <w:r>
        <w:rPr>
          <w:rFonts w:ascii="仿宋" w:hAnsi="仿宋" w:eastAsia="仿宋" w:cs="仿宋"/>
          <w:color w:val="000000"/>
          <w:kern w:val="0"/>
          <w:sz w:val="30"/>
          <w:szCs w:val="30"/>
          <w:u w:val="single"/>
        </w:rPr>
        <w:t xml:space="preserve">               </w:t>
      </w:r>
    </w:p>
    <w:p w14:paraId="7A22280F">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5.投标截止时间：截止</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2026</w:t>
      </w:r>
      <w:r>
        <w:rPr>
          <w:rFonts w:hint="eastAsia" w:ascii="仿宋" w:hAnsi="仿宋" w:eastAsia="仿宋" w:cs="仿宋"/>
          <w:color w:val="000000"/>
          <w:kern w:val="0"/>
          <w:sz w:val="30"/>
          <w:szCs w:val="30"/>
          <w:u w:val="single"/>
        </w:rPr>
        <w:t>年</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5</w:t>
      </w:r>
      <w:r>
        <w:rPr>
          <w:rFonts w:hint="eastAsia" w:ascii="仿宋" w:hAnsi="仿宋" w:eastAsia="仿宋" w:cs="仿宋"/>
          <w:color w:val="000000"/>
          <w:kern w:val="0"/>
          <w:sz w:val="30"/>
          <w:szCs w:val="30"/>
          <w:u w:val="single"/>
        </w:rPr>
        <w:t>月</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8</w:t>
      </w:r>
      <w:r>
        <w:rPr>
          <w:rFonts w:hint="eastAsia" w:ascii="仿宋" w:hAnsi="仿宋" w:eastAsia="仿宋" w:cs="仿宋"/>
          <w:color w:val="000000"/>
          <w:kern w:val="0"/>
          <w:sz w:val="30"/>
          <w:szCs w:val="30"/>
          <w:u w:val="single"/>
        </w:rPr>
        <w:t>日</w:t>
      </w:r>
      <w:r>
        <w:rPr>
          <w:rFonts w:hint="eastAsia" w:ascii="仿宋" w:hAnsi="仿宋" w:eastAsia="仿宋" w:cs="仿宋"/>
          <w:color w:val="000000"/>
          <w:kern w:val="0"/>
          <w:sz w:val="30"/>
          <w:szCs w:val="30"/>
          <w:u w:val="single"/>
          <w:lang w:val="en-US" w:eastAsia="zh-CN"/>
        </w:rPr>
        <w:t>12</w:t>
      </w:r>
      <w:r>
        <w:rPr>
          <w:rFonts w:hint="eastAsia" w:ascii="仿宋" w:hAnsi="仿宋" w:eastAsia="仿宋" w:cs="仿宋"/>
          <w:color w:val="000000"/>
          <w:kern w:val="0"/>
          <w:sz w:val="30"/>
          <w:szCs w:val="30"/>
          <w:u w:val="single"/>
        </w:rPr>
        <w:t>时</w:t>
      </w:r>
    </w:p>
    <w:p w14:paraId="29C70617">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6.标书送达地址：南宁市邕宁区仁信路南南铝业总部大楼A栋1楼综合办公室收标处 （直送或邮寄） 联系电话：0771-2193003</w:t>
      </w:r>
    </w:p>
    <w:p w14:paraId="0E0496B4">
      <w:pPr>
        <w:spacing w:line="360" w:lineRule="auto"/>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7.招标细项详见附件（一、二）。    </w:t>
      </w:r>
    </w:p>
    <w:p w14:paraId="79E96E69">
      <w:pPr>
        <w:spacing w:line="360" w:lineRule="auto"/>
        <w:rPr>
          <w:rFonts w:ascii="仿宋" w:hAnsi="仿宋" w:eastAsia="仿宋" w:cs="仿宋"/>
          <w:color w:val="000000"/>
          <w:kern w:val="0"/>
          <w:sz w:val="30"/>
          <w:szCs w:val="30"/>
        </w:rPr>
      </w:pPr>
    </w:p>
    <w:p w14:paraId="37870BB9">
      <w:pPr>
        <w:rPr>
          <w:rFonts w:ascii="仿宋" w:hAnsi="仿宋" w:eastAsia="仿宋" w:cs="仿宋"/>
          <w:color w:val="000000"/>
          <w:kern w:val="0"/>
          <w:sz w:val="28"/>
          <w:szCs w:val="28"/>
        </w:rPr>
      </w:pPr>
    </w:p>
    <w:p w14:paraId="4A24862F">
      <w:pPr>
        <w:rPr>
          <w:rFonts w:ascii="仿宋" w:hAnsi="仿宋" w:eastAsia="仿宋" w:cs="仿宋"/>
          <w:color w:val="000000"/>
          <w:kern w:val="0"/>
          <w:sz w:val="28"/>
          <w:szCs w:val="28"/>
        </w:rPr>
      </w:pPr>
    </w:p>
    <w:p w14:paraId="153C2C43">
      <w:pPr>
        <w:rPr>
          <w:rFonts w:ascii="仿宋" w:hAnsi="仿宋" w:eastAsia="仿宋" w:cs="仿宋"/>
          <w:color w:val="000000"/>
          <w:kern w:val="0"/>
          <w:sz w:val="28"/>
          <w:szCs w:val="28"/>
        </w:rPr>
      </w:pPr>
    </w:p>
    <w:p w14:paraId="31757445">
      <w:pPr>
        <w:rPr>
          <w:rFonts w:ascii="仿宋" w:hAnsi="仿宋" w:eastAsia="仿宋" w:cs="仿宋"/>
          <w:color w:val="000000"/>
          <w:kern w:val="0"/>
          <w:sz w:val="28"/>
          <w:szCs w:val="28"/>
        </w:rPr>
      </w:pPr>
    </w:p>
    <w:p w14:paraId="2A437483">
      <w:pPr>
        <w:rPr>
          <w:rFonts w:ascii="仿宋" w:hAnsi="仿宋" w:eastAsia="仿宋" w:cs="仿宋"/>
          <w:color w:val="000000"/>
          <w:kern w:val="0"/>
          <w:sz w:val="28"/>
          <w:szCs w:val="28"/>
        </w:rPr>
      </w:pPr>
    </w:p>
    <w:p w14:paraId="14BBC503">
      <w:pPr>
        <w:pStyle w:val="2"/>
        <w:spacing w:line="480" w:lineRule="auto"/>
        <w:jc w:val="center"/>
        <w:rPr>
          <w:sz w:val="32"/>
        </w:rPr>
      </w:pPr>
      <w:r>
        <w:rPr>
          <w:b w:val="0"/>
          <w:bCs w:val="0"/>
        </w:rPr>
        <w:br w:type="page"/>
      </w:r>
      <w:bookmarkStart w:id="4" w:name="_Toc131513723"/>
      <w:bookmarkStart w:id="5" w:name="_Toc26613962"/>
      <w:r>
        <w:rPr>
          <w:rFonts w:hint="eastAsia"/>
          <w:sz w:val="32"/>
        </w:rPr>
        <w:t>第二部分投标人须知</w:t>
      </w:r>
      <w:bookmarkEnd w:id="4"/>
      <w:bookmarkEnd w:id="5"/>
    </w:p>
    <w:p w14:paraId="1DF73B4B">
      <w:pPr>
        <w:pStyle w:val="3"/>
        <w:spacing w:line="360" w:lineRule="auto"/>
        <w:rPr>
          <w:sz w:val="32"/>
        </w:rPr>
      </w:pPr>
      <w:r>
        <w:rPr>
          <w:rFonts w:hint="eastAsia"/>
          <w:sz w:val="32"/>
        </w:rPr>
        <w:t>一、说明</w:t>
      </w:r>
    </w:p>
    <w:p w14:paraId="1D142033">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1．投标单位应当按照招标文件的要求编制投标书。</w:t>
      </w:r>
    </w:p>
    <w:p w14:paraId="262B32FB">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2．投标方代表如不是法人代表，须提交《法人代表授权书》和本人身份证复印件。</w:t>
      </w:r>
    </w:p>
    <w:p w14:paraId="60873CCE">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3．无论招标的过程和结果如何，投标方自行承担参加投标有关的全部费用。</w:t>
      </w:r>
    </w:p>
    <w:p w14:paraId="7E198251">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5A0295B4">
      <w:pPr>
        <w:spacing w:line="360" w:lineRule="auto"/>
        <w:ind w:firstLine="600" w:firstLineChars="200"/>
        <w:rPr>
          <w:rFonts w:ascii="仿宋" w:hAnsi="仿宋" w:eastAsia="仿宋" w:cs="仿宋"/>
          <w:color w:val="000000"/>
          <w:kern w:val="0"/>
          <w:sz w:val="30"/>
          <w:szCs w:val="30"/>
        </w:rPr>
      </w:pPr>
    </w:p>
    <w:p w14:paraId="1EAC1F6B">
      <w:pPr>
        <w:spacing w:line="360" w:lineRule="auto"/>
        <w:ind w:firstLine="600" w:firstLineChars="200"/>
        <w:rPr>
          <w:rFonts w:ascii="仿宋" w:hAnsi="仿宋" w:eastAsia="仿宋" w:cs="仿宋"/>
          <w:color w:val="000000"/>
          <w:kern w:val="0"/>
          <w:sz w:val="30"/>
          <w:szCs w:val="30"/>
        </w:rPr>
      </w:pPr>
    </w:p>
    <w:p w14:paraId="3001A03F">
      <w:pPr>
        <w:spacing w:line="360" w:lineRule="auto"/>
        <w:ind w:firstLine="600" w:firstLineChars="200"/>
        <w:rPr>
          <w:rFonts w:ascii="仿宋" w:hAnsi="仿宋" w:eastAsia="仿宋" w:cs="仿宋"/>
          <w:color w:val="000000"/>
          <w:kern w:val="0"/>
          <w:sz w:val="30"/>
          <w:szCs w:val="30"/>
        </w:rPr>
      </w:pPr>
    </w:p>
    <w:p w14:paraId="5454DDDD">
      <w:pPr>
        <w:spacing w:line="360" w:lineRule="auto"/>
        <w:ind w:firstLine="600" w:firstLineChars="200"/>
        <w:rPr>
          <w:rFonts w:ascii="仿宋" w:hAnsi="仿宋" w:eastAsia="仿宋" w:cs="仿宋"/>
          <w:color w:val="000000"/>
          <w:kern w:val="0"/>
          <w:sz w:val="30"/>
          <w:szCs w:val="30"/>
        </w:rPr>
      </w:pPr>
    </w:p>
    <w:p w14:paraId="23B4C2CF">
      <w:pPr>
        <w:spacing w:line="360" w:lineRule="auto"/>
        <w:ind w:firstLine="600" w:firstLineChars="200"/>
        <w:rPr>
          <w:rFonts w:ascii="仿宋" w:hAnsi="仿宋" w:eastAsia="仿宋" w:cs="仿宋"/>
          <w:color w:val="000000"/>
          <w:kern w:val="0"/>
          <w:sz w:val="30"/>
          <w:szCs w:val="30"/>
        </w:rPr>
      </w:pPr>
    </w:p>
    <w:p w14:paraId="149EC6E8">
      <w:pPr>
        <w:spacing w:line="360" w:lineRule="auto"/>
        <w:ind w:firstLine="600" w:firstLineChars="200"/>
        <w:rPr>
          <w:rFonts w:ascii="仿宋" w:hAnsi="仿宋" w:eastAsia="仿宋" w:cs="仿宋"/>
          <w:color w:val="000000"/>
          <w:kern w:val="0"/>
          <w:sz w:val="30"/>
          <w:szCs w:val="30"/>
        </w:rPr>
      </w:pPr>
    </w:p>
    <w:p w14:paraId="256FF0B1">
      <w:pPr>
        <w:spacing w:line="360" w:lineRule="auto"/>
        <w:ind w:firstLine="600" w:firstLineChars="200"/>
        <w:rPr>
          <w:rFonts w:ascii="仿宋" w:hAnsi="仿宋" w:eastAsia="仿宋" w:cs="仿宋"/>
          <w:color w:val="000000"/>
          <w:kern w:val="0"/>
          <w:sz w:val="30"/>
          <w:szCs w:val="30"/>
        </w:rPr>
      </w:pPr>
    </w:p>
    <w:p w14:paraId="3C51AD9D">
      <w:pPr>
        <w:pStyle w:val="35"/>
        <w:spacing w:before="156" w:after="156" w:line="360" w:lineRule="auto"/>
        <w:ind w:firstLine="600"/>
        <w:rPr>
          <w:rFonts w:ascii="仿宋" w:hAnsi="仿宋" w:eastAsia="仿宋" w:cs="仿宋"/>
          <w:color w:val="000000"/>
          <w:kern w:val="0"/>
          <w:sz w:val="30"/>
          <w:szCs w:val="30"/>
        </w:rPr>
      </w:pPr>
    </w:p>
    <w:p w14:paraId="24C27933">
      <w:pPr>
        <w:pStyle w:val="3"/>
        <w:numPr>
          <w:ilvl w:val="0"/>
          <w:numId w:val="2"/>
        </w:numPr>
        <w:rPr>
          <w:sz w:val="32"/>
        </w:rPr>
      </w:pPr>
      <w:r>
        <w:rPr>
          <w:rFonts w:hint="eastAsia"/>
          <w:sz w:val="32"/>
        </w:rPr>
        <w:t>招标文件</w:t>
      </w:r>
    </w:p>
    <w:p w14:paraId="10141709">
      <w:pPr>
        <w:numPr>
          <w:ilvl w:val="0"/>
          <w:numId w:val="3"/>
        </w:num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招标文件的构成</w:t>
      </w:r>
    </w:p>
    <w:p w14:paraId="16D798D3">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招标邀请</w:t>
      </w:r>
    </w:p>
    <w:p w14:paraId="4CF884B0">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投标人须知</w:t>
      </w:r>
    </w:p>
    <w:p w14:paraId="0F230131">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开标及评标</w:t>
      </w:r>
    </w:p>
    <w:p w14:paraId="4593177D">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授予合同</w:t>
      </w:r>
    </w:p>
    <w:p w14:paraId="344A9A12">
      <w:pPr>
        <w:numPr>
          <w:ilvl w:val="0"/>
          <w:numId w:val="4"/>
        </w:num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附件</w:t>
      </w:r>
    </w:p>
    <w:p w14:paraId="4F307ABF">
      <w:pPr>
        <w:numPr>
          <w:ilvl w:val="0"/>
          <w:numId w:val="5"/>
        </w:num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招标文件的澄清</w:t>
      </w:r>
    </w:p>
    <w:p w14:paraId="170CF9E5">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168E76A3">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（三）招标文件的修改</w:t>
      </w:r>
    </w:p>
    <w:p w14:paraId="44E1AD18">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在投标截止时间前，邀标方有权修改招标文件，并以书面形式通知投标方。修改的文件作为招标文件的补充和组成部分，对所有投标方均有约束力；</w:t>
      </w:r>
    </w:p>
    <w:p w14:paraId="10EECF49">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为使投标方有足够的时间按招标修改文件要求修改投标文件，邀标方可酌情推迟投标截止时间和开标时间，并将此变更书面通知各投标方。</w:t>
      </w:r>
    </w:p>
    <w:p w14:paraId="06E4C9C9">
      <w:pPr>
        <w:pStyle w:val="3"/>
        <w:numPr>
          <w:ilvl w:val="0"/>
          <w:numId w:val="2"/>
        </w:numPr>
        <w:rPr>
          <w:sz w:val="32"/>
        </w:rPr>
      </w:pPr>
      <w:r>
        <w:rPr>
          <w:rFonts w:hint="eastAsia"/>
          <w:sz w:val="32"/>
        </w:rPr>
        <w:t>投标文件</w:t>
      </w:r>
    </w:p>
    <w:p w14:paraId="252E217D">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（一）文字要求</w:t>
      </w:r>
    </w:p>
    <w:p w14:paraId="086B9DFE">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投标方提交的投标书以及投标方与邀标方就有关投标的所有来往函电均应使用中文。投标方可以提交用其它语言印制的资料，但必须译成中文，在有差异和矛盾时以中文为准。</w:t>
      </w:r>
    </w:p>
    <w:p w14:paraId="58D45DE7">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（二）编写要求</w:t>
      </w:r>
    </w:p>
    <w:p w14:paraId="379ABA73">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投标方应仔细阅读招标文件中的所有内容，按照招标文件要求详细编制投标文件，并保证投标文件的正确性和真实性。</w:t>
      </w:r>
    </w:p>
    <w:p w14:paraId="11A5FD83">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（三）无效投标处理</w:t>
      </w:r>
    </w:p>
    <w:p w14:paraId="358B0C53">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不按招标文件的要求提供的投标文件，邀标方有权按无效标处理。</w:t>
      </w:r>
    </w:p>
    <w:p w14:paraId="76E9D2E1">
      <w:pPr>
        <w:spacing w:line="360" w:lineRule="auto"/>
        <w:ind w:firstLine="602" w:firstLineChars="200"/>
        <w:outlineLvl w:val="2"/>
        <w:rPr>
          <w:rFonts w:ascii="仿宋" w:hAnsi="仿宋" w:eastAsia="仿宋" w:cs="仿宋"/>
          <w:b/>
          <w:color w:val="000000"/>
          <w:kern w:val="0"/>
          <w:sz w:val="30"/>
          <w:szCs w:val="30"/>
        </w:rPr>
      </w:pPr>
      <w:r>
        <w:rPr>
          <w:rFonts w:hint="eastAsia" w:ascii="仿宋" w:hAnsi="仿宋" w:eastAsia="仿宋" w:cs="仿宋"/>
          <w:b/>
          <w:color w:val="000000"/>
          <w:kern w:val="0"/>
          <w:sz w:val="30"/>
          <w:szCs w:val="30"/>
        </w:rPr>
        <w:t>（四）投标文件的组成</w:t>
      </w:r>
    </w:p>
    <w:p w14:paraId="62EFF25F">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 xml:space="preserve">4.1投标函 </w:t>
      </w:r>
    </w:p>
    <w:p w14:paraId="33DFED7A">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4.2投标项目报价文件</w:t>
      </w:r>
    </w:p>
    <w:p w14:paraId="6AEC59C9">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4.3投标单位资质证明文件：法人代表授权书、投标人身份证复印件、企业营业执照复印件、组织机构代码证复印件、税务登记证复印件等。</w:t>
      </w:r>
    </w:p>
    <w:p w14:paraId="7C9C6F0C">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w:t>
      </w:r>
      <w:r>
        <w:rPr>
          <w:rFonts w:ascii="仿宋" w:hAnsi="仿宋" w:eastAsia="仿宋" w:cs="仿宋"/>
          <w:b/>
          <w:color w:val="000000"/>
          <w:kern w:val="0"/>
          <w:sz w:val="30"/>
          <w:szCs w:val="30"/>
        </w:rPr>
        <w:t>4</w:t>
      </w:r>
      <w:r>
        <w:rPr>
          <w:rFonts w:hint="eastAsia" w:ascii="仿宋" w:hAnsi="仿宋" w:eastAsia="仿宋" w:cs="仿宋"/>
          <w:b/>
          <w:color w:val="000000"/>
          <w:kern w:val="0"/>
          <w:sz w:val="30"/>
          <w:szCs w:val="30"/>
        </w:rPr>
        <w:t>投标书应填写招标项目全称、投标文件有目录、加盖公章以及投标单位法人代表或授权代表签字盖章。</w:t>
      </w:r>
    </w:p>
    <w:p w14:paraId="18A6C88E">
      <w:pPr>
        <w:spacing w:line="360" w:lineRule="auto"/>
        <w:ind w:firstLine="602" w:firstLineChars="200"/>
        <w:rPr>
          <w:rFonts w:ascii="仿宋" w:hAnsi="仿宋" w:eastAsia="仿宋" w:cs="仿宋"/>
          <w:b/>
          <w:color w:val="000000"/>
          <w:kern w:val="0"/>
          <w:sz w:val="30"/>
          <w:szCs w:val="30"/>
        </w:rPr>
      </w:pPr>
      <w:r>
        <w:rPr>
          <w:rFonts w:hint="eastAsia" w:ascii="仿宋" w:hAnsi="仿宋" w:eastAsia="仿宋" w:cs="仿宋"/>
          <w:b/>
          <w:color w:val="000000"/>
          <w:kern w:val="0"/>
          <w:sz w:val="30"/>
          <w:szCs w:val="30"/>
        </w:rPr>
        <w:t>4.</w:t>
      </w:r>
      <w:r>
        <w:rPr>
          <w:rFonts w:ascii="仿宋" w:hAnsi="仿宋" w:eastAsia="仿宋" w:cs="仿宋"/>
          <w:b/>
          <w:color w:val="000000"/>
          <w:kern w:val="0"/>
          <w:sz w:val="30"/>
          <w:szCs w:val="30"/>
        </w:rPr>
        <w:t>5</w:t>
      </w:r>
      <w:r>
        <w:rPr>
          <w:rFonts w:hint="eastAsia" w:ascii="仿宋" w:hAnsi="仿宋" w:eastAsia="仿宋" w:cs="仿宋"/>
          <w:b/>
          <w:color w:val="000000"/>
          <w:kern w:val="0"/>
          <w:sz w:val="30"/>
          <w:szCs w:val="30"/>
        </w:rPr>
        <w:t>投标书一式二份，正本、副本均须印制，分别装袋密封，封口处加盖公章，投标项目报价表装袋密封。</w:t>
      </w:r>
    </w:p>
    <w:p w14:paraId="2BB3B03B">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（五） 投标方对邀标方应尽的保密义务</w:t>
      </w:r>
    </w:p>
    <w:p w14:paraId="49550444">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5.1开标后直到授予投标方合同止，凡是属于审查、澄清、评价和比较投标的有关资料以及授标意向等，均不得向投标方或其他无关人员透露。</w:t>
      </w:r>
    </w:p>
    <w:p w14:paraId="6B075A5D">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5.2在评标前后和评标期间，投标方企图影响邀标方的任何活动，将导致投标被拒绝，并承担相应的法律责任。</w:t>
      </w:r>
    </w:p>
    <w:p w14:paraId="111C1DEB">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5.3投标方应严格保密邀标方提供的邀标文件，未经邀标方许可，投标方不得向第三方泄密，如经查实投标方违反本约定，邀标方将取消投标方的投标资格。</w:t>
      </w:r>
    </w:p>
    <w:p w14:paraId="3969514C">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（六）投标文件的修改和撤回</w:t>
      </w:r>
    </w:p>
    <w:p w14:paraId="2681FA1D">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6.1投标方在投标以后如必须修改或撤回投标文件，必须在投标截止时间以前将书面的投标修改文件或撤标通知送达邀标方。</w:t>
      </w:r>
    </w:p>
    <w:p w14:paraId="2E2FD3DA">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6.2投标修改文件必须密封，在密封袋上写明招标项目名称、投标方名称、加盖投标方企业公章，并注明“修改文件”字样。</w:t>
      </w:r>
      <w:bookmarkStart w:id="6" w:name="_Toc409105638"/>
    </w:p>
    <w:p w14:paraId="0BEC7DB1">
      <w:pPr>
        <w:spacing w:line="360" w:lineRule="auto"/>
        <w:ind w:firstLine="600" w:firstLineChars="200"/>
        <w:outlineLvl w:val="2"/>
        <w:rPr>
          <w:rFonts w:ascii="仿宋" w:hAnsi="仿宋" w:eastAsia="仿宋" w:cs="仿宋"/>
          <w:color w:val="000000"/>
          <w:kern w:val="0"/>
          <w:sz w:val="30"/>
          <w:szCs w:val="30"/>
        </w:rPr>
      </w:pPr>
      <w:r>
        <w:rPr>
          <w:rFonts w:hint="eastAsia" w:ascii="仿宋" w:hAnsi="仿宋" w:eastAsia="仿宋" w:cs="仿宋"/>
          <w:color w:val="000000"/>
          <w:kern w:val="0"/>
          <w:sz w:val="30"/>
          <w:szCs w:val="30"/>
        </w:rPr>
        <w:t>（七）无效投标</w:t>
      </w:r>
      <w:bookmarkEnd w:id="6"/>
    </w:p>
    <w:p w14:paraId="1A4DC1D9">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7.1在投标截止时间以后送达的投标文件；</w:t>
      </w:r>
    </w:p>
    <w:p w14:paraId="2B50C3DC">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7.2未按招标文件要求密封的投标文件和由于包装不妥而失散或严重破损的投标文件；</w:t>
      </w:r>
    </w:p>
    <w:p w14:paraId="167EF10E">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7.3未按招标文件要求编制或字迹模糊、辨认不清的；</w:t>
      </w:r>
    </w:p>
    <w:p w14:paraId="07410947">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7.4与招标文件有重大偏离的投标文件；</w:t>
      </w:r>
    </w:p>
    <w:p w14:paraId="7AC96CDF">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7.5未按投标文件规定提供投标保证金的投标文件；</w:t>
      </w:r>
    </w:p>
    <w:p w14:paraId="7A79B33F">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7.6关键文件没有投标方授权代表签字和加盖公章的投标文件；</w:t>
      </w:r>
    </w:p>
    <w:p w14:paraId="4FEF71DC">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7.7投标人递交两份或两份以上内容不同的投标书。</w:t>
      </w:r>
    </w:p>
    <w:p w14:paraId="33707CB6">
      <w:pPr>
        <w:spacing w:line="360" w:lineRule="auto"/>
        <w:ind w:firstLine="600" w:firstLineChars="200"/>
        <w:outlineLvl w:val="2"/>
        <w:rPr>
          <w:rFonts w:ascii="仿宋" w:hAnsi="仿宋" w:eastAsia="仿宋" w:cs="仿宋"/>
          <w:color w:val="000000"/>
          <w:kern w:val="0"/>
          <w:sz w:val="30"/>
          <w:szCs w:val="30"/>
        </w:rPr>
      </w:pPr>
      <w:bookmarkStart w:id="7" w:name="_Toc26613963"/>
      <w:r>
        <w:rPr>
          <w:rFonts w:hint="eastAsia" w:ascii="仿宋" w:hAnsi="仿宋" w:eastAsia="仿宋" w:cs="仿宋"/>
          <w:color w:val="000000"/>
          <w:kern w:val="0"/>
          <w:sz w:val="30"/>
          <w:szCs w:val="30"/>
        </w:rPr>
        <w:t>（八）其他要求</w:t>
      </w:r>
    </w:p>
    <w:p w14:paraId="06A23048">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8.1投标方须以邮寄或当面提交的方式，在投标截止时间前将投标文件送达邀标方，否则投标视为废标。</w:t>
      </w:r>
    </w:p>
    <w:p w14:paraId="7B8541BC">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8.2投标人不得以他人名义投标或以其他方式弄虚作假，骗取中标。</w:t>
      </w:r>
    </w:p>
    <w:p w14:paraId="5DAEB859">
      <w:pPr>
        <w:pStyle w:val="2"/>
        <w:spacing w:line="412" w:lineRule="auto"/>
        <w:jc w:val="center"/>
        <w:rPr>
          <w:sz w:val="32"/>
        </w:rPr>
      </w:pPr>
      <w:bookmarkStart w:id="8" w:name="_Toc131513724"/>
      <w:r>
        <w:rPr>
          <w:rFonts w:hint="eastAsia"/>
          <w:sz w:val="32"/>
        </w:rPr>
        <w:t>第三部分开标及评标</w:t>
      </w:r>
      <w:bookmarkEnd w:id="7"/>
      <w:bookmarkEnd w:id="8"/>
    </w:p>
    <w:p w14:paraId="26070C5E">
      <w:pPr>
        <w:pStyle w:val="4"/>
        <w:spacing w:line="360" w:lineRule="auto"/>
        <w:ind w:left="420" w:leftChars="0"/>
        <w:rPr>
          <w:sz w:val="30"/>
          <w:szCs w:val="30"/>
        </w:rPr>
      </w:pPr>
      <w:r>
        <w:rPr>
          <w:rFonts w:hint="eastAsia"/>
          <w:sz w:val="32"/>
        </w:rPr>
        <w:t>（</w:t>
      </w:r>
      <w:r>
        <w:rPr>
          <w:rFonts w:hint="eastAsia"/>
          <w:sz w:val="30"/>
          <w:szCs w:val="30"/>
        </w:rPr>
        <w:t>一）开标</w:t>
      </w:r>
    </w:p>
    <w:p w14:paraId="64CDCBF1">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邀标方将自行组建评标小组在投标截止期后的某一时间对所有投标文件统一拆封开标。</w:t>
      </w:r>
      <w:bookmarkStart w:id="9" w:name="_Toc409105641"/>
    </w:p>
    <w:p w14:paraId="319FBB05">
      <w:pPr>
        <w:pStyle w:val="4"/>
        <w:spacing w:line="360" w:lineRule="auto"/>
        <w:ind w:left="420" w:leftChars="0"/>
        <w:rPr>
          <w:sz w:val="30"/>
          <w:szCs w:val="30"/>
        </w:rPr>
      </w:pPr>
      <w:r>
        <w:rPr>
          <w:rFonts w:hint="eastAsia"/>
          <w:sz w:val="30"/>
          <w:szCs w:val="30"/>
        </w:rPr>
        <w:t>（二）投标文件初审</w:t>
      </w:r>
      <w:bookmarkEnd w:id="9"/>
    </w:p>
    <w:p w14:paraId="78605CC6">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开标后，按规定组建的评标委员会对投标文件进行初审，初审内容为：</w:t>
      </w:r>
    </w:p>
    <w:p w14:paraId="09E987FD">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2.1投标文件是否符合招标文件的要求，内容是否完整，文件签署是否齐全；</w:t>
      </w:r>
    </w:p>
    <w:p w14:paraId="5D23E325">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2.2价格构成有无计算错误；</w:t>
      </w:r>
    </w:p>
    <w:p w14:paraId="6EE8D087">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2.3验证投标保证金;</w:t>
      </w:r>
    </w:p>
    <w:p w14:paraId="45C0AD9D">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2.4初审时发现价格计算有误，将按下述原则修正：单价之和与总价不符，或以文字表示的数据与数字表示的有差别，将以较低价为准修正价格；</w:t>
      </w:r>
    </w:p>
    <w:p w14:paraId="0371D57A">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2.5邀标方对投标文件的判定，只依据投标内容本身，不依靠开标后的任何外来证明。</w:t>
      </w:r>
      <w:bookmarkStart w:id="10" w:name="_Toc409105642"/>
    </w:p>
    <w:p w14:paraId="1C6FBB58">
      <w:pPr>
        <w:pStyle w:val="4"/>
        <w:spacing w:line="360" w:lineRule="auto"/>
        <w:ind w:left="420" w:leftChars="0"/>
        <w:rPr>
          <w:sz w:val="30"/>
          <w:szCs w:val="30"/>
        </w:rPr>
      </w:pPr>
      <w:r>
        <w:rPr>
          <w:rFonts w:hint="eastAsia"/>
          <w:sz w:val="30"/>
          <w:szCs w:val="30"/>
        </w:rPr>
        <w:t>（三）询标</w:t>
      </w:r>
      <w:bookmarkEnd w:id="10"/>
    </w:p>
    <w:p w14:paraId="23BBF745">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3.1为有利于对投标文件的比较和评议，邀标方可要求投标方对投标文件进行澄清，必要时邀标方可要求投标方对澄清的问题作出书面答复。书面答复须有投标全权代表签字并作为投标内容的一部分。</w:t>
      </w:r>
    </w:p>
    <w:p w14:paraId="2B0819FA">
      <w:pPr>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3.2投标方对投标文件的澄清不得改变投标价格及实质性内容。</w:t>
      </w:r>
      <w:bookmarkStart w:id="11" w:name="_Toc409105643"/>
    </w:p>
    <w:p w14:paraId="5305D538">
      <w:pPr>
        <w:pStyle w:val="4"/>
        <w:spacing w:line="560" w:lineRule="exact"/>
        <w:ind w:left="420" w:leftChars="0"/>
        <w:rPr>
          <w:sz w:val="30"/>
          <w:szCs w:val="30"/>
        </w:rPr>
      </w:pPr>
      <w:r>
        <w:rPr>
          <w:rFonts w:hint="eastAsia"/>
          <w:sz w:val="30"/>
          <w:szCs w:val="30"/>
        </w:rPr>
        <w:t>（四）评标</w:t>
      </w:r>
      <w:bookmarkEnd w:id="11"/>
    </w:p>
    <w:p w14:paraId="1343EC1D">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4.1邀标方将按规定组建评标小组对具备实质性响应的投标文件进行评估和比较。</w:t>
      </w:r>
    </w:p>
    <w:p w14:paraId="2B5E483C">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4.2评标原则</w:t>
      </w:r>
    </w:p>
    <w:p w14:paraId="34D5F2A2">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评标小组按照招标文件的要求进行评标以商务标为主，技术标为辅，同时考虑以下因素：</w:t>
      </w:r>
    </w:p>
    <w:p w14:paraId="5484DF30">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（1）投标价格的竞争性；</w:t>
      </w:r>
    </w:p>
    <w:p w14:paraId="77C94792">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（2）服务目标达到的效果及周期；</w:t>
      </w:r>
    </w:p>
    <w:p w14:paraId="52B8D370">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（5）经营信誉；</w:t>
      </w:r>
    </w:p>
    <w:p w14:paraId="7C5E17AD">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（6）企业资质；</w:t>
      </w:r>
    </w:p>
    <w:p w14:paraId="111DD887">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4.3评标工作如需投标方配合，投标方必须接受。</w:t>
      </w:r>
    </w:p>
    <w:p w14:paraId="25300DD9">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4.4评标小组经评审认为所有投标均不符合招标文件要求的，可以否决所有投标。</w:t>
      </w:r>
      <w:bookmarkStart w:id="12" w:name="_Toc409105644"/>
      <w:bookmarkStart w:id="13" w:name="_Toc408327757"/>
    </w:p>
    <w:p w14:paraId="36A05C6F">
      <w:pPr>
        <w:pStyle w:val="4"/>
        <w:spacing w:line="560" w:lineRule="exact"/>
        <w:ind w:left="420" w:leftChars="0"/>
        <w:rPr>
          <w:sz w:val="30"/>
          <w:szCs w:val="30"/>
        </w:rPr>
      </w:pPr>
      <w:r>
        <w:rPr>
          <w:rFonts w:hint="eastAsia"/>
          <w:sz w:val="30"/>
          <w:szCs w:val="30"/>
        </w:rPr>
        <w:t>（五）废标原则</w:t>
      </w:r>
      <w:bookmarkEnd w:id="12"/>
      <w:bookmarkEnd w:id="13"/>
    </w:p>
    <w:p w14:paraId="43C7D183">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5.1评标小组经评审认为所有投标均不符合招标文件中“投标文件应按招标文件要求的格式和内容填写”、“投标人单位盖章齐全，符合招标文件规定”等规定的，可以否决所有投标，将作废标处理。</w:t>
      </w:r>
    </w:p>
    <w:p w14:paraId="6722DFA4">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5.2投标人以他人名义投标、串通投标、以行贿手段谋取中标或者以其它弄虚作假方式投标，将作废标处理。</w:t>
      </w:r>
    </w:p>
    <w:p w14:paraId="7ACF282D">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213CB8A2">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5.4投标人若没有严格按照招标文件的要求编写投标文件或修改招标文件清单，经评标小组确认，将作废标处理。</w:t>
      </w:r>
      <w:bookmarkStart w:id="14" w:name="_Toc409105645"/>
    </w:p>
    <w:p w14:paraId="7DBB649A">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5.5发现存在其他隐瞒和夸大事实行为的投标，将作废标处理。</w:t>
      </w:r>
    </w:p>
    <w:p w14:paraId="523746E1">
      <w:pPr>
        <w:pStyle w:val="4"/>
        <w:spacing w:line="560" w:lineRule="exact"/>
        <w:ind w:left="420" w:leftChars="0"/>
        <w:rPr>
          <w:sz w:val="30"/>
          <w:szCs w:val="30"/>
        </w:rPr>
      </w:pPr>
      <w:r>
        <w:rPr>
          <w:rFonts w:hint="eastAsia"/>
          <w:sz w:val="30"/>
          <w:szCs w:val="30"/>
        </w:rPr>
        <w:t>（六）中标标准</w:t>
      </w:r>
      <w:bookmarkEnd w:id="14"/>
    </w:p>
    <w:p w14:paraId="2B6A4E70">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评标结束后，决标领导小组根据以下中标标准进行审查：</w:t>
      </w:r>
    </w:p>
    <w:p w14:paraId="4A35DB41">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投标方履行保险合同的能力;</w:t>
      </w:r>
    </w:p>
    <w:p w14:paraId="08398C95">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投标文件符合招标文件要求；</w:t>
      </w:r>
    </w:p>
    <w:p w14:paraId="1266A62A">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6.</w:t>
      </w: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报价；</w:t>
      </w:r>
    </w:p>
    <w:p w14:paraId="66FCD0A6">
      <w:pPr>
        <w:pStyle w:val="4"/>
        <w:spacing w:line="560" w:lineRule="exact"/>
        <w:ind w:left="420" w:leftChars="0"/>
        <w:rPr>
          <w:sz w:val="30"/>
          <w:szCs w:val="30"/>
        </w:rPr>
      </w:pPr>
      <w:r>
        <w:rPr>
          <w:rFonts w:hint="eastAsia"/>
          <w:sz w:val="30"/>
          <w:szCs w:val="30"/>
        </w:rPr>
        <w:t>（七）中标通知</w:t>
      </w:r>
    </w:p>
    <w:p w14:paraId="65DDEA0C">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7.1在投标有效期内，邀标方将以书面的形式通知中标方；</w:t>
      </w:r>
    </w:p>
    <w:p w14:paraId="0C2B9FB7">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7.2邀标方有权对未中标的投标方不作任何解释。</w:t>
      </w:r>
    </w:p>
    <w:p w14:paraId="436FCD88">
      <w:pPr>
        <w:pStyle w:val="2"/>
        <w:spacing w:line="560" w:lineRule="exact"/>
        <w:jc w:val="center"/>
        <w:rPr>
          <w:sz w:val="32"/>
        </w:rPr>
      </w:pPr>
      <w:bookmarkStart w:id="15" w:name="_Toc131513725"/>
      <w:bookmarkStart w:id="16" w:name="_Toc26613964"/>
      <w:r>
        <w:rPr>
          <w:rFonts w:hint="eastAsia"/>
          <w:sz w:val="32"/>
        </w:rPr>
        <w:t>第四部分授予合同</w:t>
      </w:r>
      <w:bookmarkEnd w:id="15"/>
      <w:bookmarkEnd w:id="16"/>
    </w:p>
    <w:p w14:paraId="60CC00EF">
      <w:pPr>
        <w:pStyle w:val="4"/>
        <w:spacing w:line="560" w:lineRule="exact"/>
        <w:ind w:left="420" w:leftChars="0"/>
        <w:rPr>
          <w:sz w:val="30"/>
          <w:szCs w:val="30"/>
        </w:rPr>
      </w:pPr>
      <w:r>
        <w:rPr>
          <w:rFonts w:hint="eastAsia"/>
          <w:sz w:val="30"/>
          <w:szCs w:val="30"/>
        </w:rPr>
        <w:t>（一）最终审查</w:t>
      </w:r>
    </w:p>
    <w:p w14:paraId="42CF8E74">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 最终审查对象是招标项目的预中标方。</w:t>
      </w:r>
    </w:p>
    <w:p w14:paraId="1ABC2E41">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1.2 审查的内容是对预中标方的以往价格、售后服务、经营信誉，以及邀标方认为有必要的其它问题作进一步的考查。</w:t>
      </w:r>
    </w:p>
    <w:p w14:paraId="264D9809">
      <w:pPr>
        <w:pStyle w:val="4"/>
        <w:spacing w:line="560" w:lineRule="exact"/>
        <w:ind w:left="420" w:leftChars="0"/>
        <w:rPr>
          <w:sz w:val="30"/>
          <w:szCs w:val="30"/>
        </w:rPr>
      </w:pPr>
      <w:r>
        <w:rPr>
          <w:rFonts w:hint="eastAsia"/>
          <w:sz w:val="30"/>
          <w:szCs w:val="30"/>
        </w:rPr>
        <w:t>（二）发出中标通知</w:t>
      </w:r>
    </w:p>
    <w:p w14:paraId="1E6FBB3D">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邀标方将向中标方发出中标通知，并与中标方签订合同或协议。</w:t>
      </w:r>
    </w:p>
    <w:p w14:paraId="5120995A">
      <w:pPr>
        <w:pStyle w:val="4"/>
        <w:spacing w:line="560" w:lineRule="exact"/>
        <w:ind w:left="420" w:leftChars="0"/>
        <w:rPr>
          <w:sz w:val="30"/>
          <w:szCs w:val="30"/>
        </w:rPr>
      </w:pPr>
      <w:r>
        <w:rPr>
          <w:rFonts w:hint="eastAsia"/>
          <w:sz w:val="30"/>
          <w:szCs w:val="30"/>
        </w:rPr>
        <w:t>（三）其他情况</w:t>
      </w:r>
    </w:p>
    <w:p w14:paraId="49D56517">
      <w:pPr>
        <w:spacing w:line="560" w:lineRule="exact"/>
        <w:ind w:firstLine="600" w:firstLineChars="200"/>
        <w:rPr>
          <w:rFonts w:ascii="仿宋" w:hAnsi="仿宋" w:eastAsia="仿宋" w:cs="仿宋"/>
          <w:color w:val="000000"/>
          <w:kern w:val="0"/>
          <w:sz w:val="32"/>
          <w:szCs w:val="28"/>
        </w:rPr>
      </w:pPr>
      <w:r>
        <w:rPr>
          <w:rFonts w:hint="eastAsia" w:ascii="仿宋" w:hAnsi="仿宋" w:eastAsia="仿宋" w:cs="仿宋"/>
          <w:color w:val="000000"/>
          <w:kern w:val="0"/>
          <w:sz w:val="30"/>
          <w:szCs w:val="30"/>
        </w:rPr>
        <w:t>中标方如若有需要将部分服务外包的，必须向邀标方提前说明，提供外包方的咨询服务资质，并接收邀标方的资质审查。</w:t>
      </w:r>
    </w:p>
    <w:p w14:paraId="5299DD59">
      <w:pPr>
        <w:keepNext/>
        <w:keepLines/>
        <w:spacing w:line="578" w:lineRule="auto"/>
        <w:jc w:val="center"/>
        <w:rPr>
          <w:b/>
          <w:color w:val="000000"/>
          <w:sz w:val="28"/>
          <w:szCs w:val="28"/>
        </w:rPr>
      </w:pPr>
      <w:r>
        <w:rPr>
          <w:rFonts w:hint="eastAsia" w:ascii="仿宋" w:hAnsi="仿宋" w:eastAsia="仿宋" w:cs="仿宋"/>
          <w:b/>
          <w:bCs/>
          <w:color w:val="000000"/>
          <w:sz w:val="30"/>
          <w:szCs w:val="30"/>
        </w:rPr>
        <w:t>投标函</w:t>
      </w:r>
    </w:p>
    <w:p w14:paraId="31D7E1F2">
      <w:pPr>
        <w:snapToGrid w:val="0"/>
        <w:spacing w:line="436" w:lineRule="atLeast"/>
        <w:rPr>
          <w:rFonts w:ascii="仿宋" w:hAnsi="仿宋" w:eastAsia="仿宋" w:cs="仿宋"/>
          <w:color w:val="000000"/>
          <w:sz w:val="24"/>
        </w:rPr>
      </w:pPr>
      <w:r>
        <w:rPr>
          <w:rFonts w:hint="eastAsia" w:ascii="仿宋" w:hAnsi="仿宋" w:eastAsia="仿宋" w:cs="仿宋"/>
          <w:color w:val="000000"/>
          <w:sz w:val="24"/>
        </w:rPr>
        <w:t>致：广西天恒汽车部件制造股份有限公司</w:t>
      </w:r>
    </w:p>
    <w:p w14:paraId="6EA78069">
      <w:pPr>
        <w:snapToGrid w:val="0"/>
        <w:spacing w:line="436" w:lineRule="atLeast"/>
        <w:ind w:left="-40" w:leftChars="-19" w:firstLine="496" w:firstLineChars="207"/>
        <w:rPr>
          <w:rFonts w:ascii="仿宋" w:hAnsi="仿宋" w:eastAsia="仿宋" w:cs="仿宋"/>
          <w:color w:val="000000"/>
          <w:sz w:val="24"/>
        </w:rPr>
      </w:pPr>
      <w:r>
        <w:rPr>
          <w:rFonts w:hint="eastAsia" w:ascii="仿宋" w:hAnsi="仿宋" w:eastAsia="仿宋" w:cs="仿宋"/>
          <w:color w:val="000000"/>
          <w:sz w:val="24"/>
        </w:rPr>
        <w:t>根据广西天恒汽车部件制造股份有限公司</w:t>
      </w:r>
      <w:r>
        <w:rPr>
          <w:rFonts w:hint="eastAsia" w:ascii="仿宋" w:hAnsi="仿宋" w:eastAsia="仿宋" w:cs="仿宋"/>
          <w:color w:val="000000"/>
          <w:kern w:val="0"/>
          <w:sz w:val="24"/>
          <w:u w:val="single"/>
        </w:rPr>
        <w:t>财产一切险及设备损坏险项目</w:t>
      </w:r>
      <w:r>
        <w:rPr>
          <w:rFonts w:hint="eastAsia" w:ascii="仿宋" w:hAnsi="仿宋" w:eastAsia="仿宋" w:cs="仿宋"/>
          <w:color w:val="000000"/>
          <w:sz w:val="24"/>
        </w:rPr>
        <w:t>的招标文件，正式授权下述签字人（姓名和职务）代表投标供应商（投标响应单位的名称），提交按招标文件要求编制投标书正本份，副本份。</w:t>
      </w:r>
    </w:p>
    <w:p w14:paraId="6E2B62A6">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我方已完全明白招标文件的所有条款要求，并重申以下几点：</w:t>
      </w:r>
    </w:p>
    <w:p w14:paraId="6F4FFD28">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1.本投标文件的有效期自投标截止日起天内有效，如中标，有效期将延至集中采购协议终止日为止；</w:t>
      </w:r>
    </w:p>
    <w:p w14:paraId="6C94888F">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2.保证遵守招标文件中的有关规定的收费标准。</w:t>
      </w:r>
    </w:p>
    <w:p w14:paraId="6BC6EE1C">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3.投标价格包含</w:t>
      </w:r>
      <w:r>
        <w:rPr>
          <w:rFonts w:hint="eastAsia" w:ascii="仿宋" w:hAnsi="仿宋" w:eastAsia="仿宋" w:cs="仿宋"/>
          <w:color w:val="000000"/>
          <w:kern w:val="0"/>
          <w:sz w:val="24"/>
          <w:u w:val="single"/>
        </w:rPr>
        <w:t>财产保险</w:t>
      </w:r>
      <w:r>
        <w:rPr>
          <w:rFonts w:hint="eastAsia" w:ascii="仿宋" w:hAnsi="仿宋" w:eastAsia="仿宋" w:cs="仿宋"/>
          <w:color w:val="000000"/>
          <w:sz w:val="24"/>
          <w:u w:val="single"/>
        </w:rPr>
        <w:t>项目咨询服务过程中所产生的咨询服务人员行程、住宿、餐费、劳动报酬、补贴，以及开票税务等咨询公司产生的所有费用</w:t>
      </w:r>
      <w:r>
        <w:rPr>
          <w:rFonts w:hint="eastAsia" w:ascii="仿宋" w:hAnsi="仿宋" w:eastAsia="仿宋" w:cs="仿宋"/>
          <w:color w:val="000000"/>
          <w:sz w:val="24"/>
        </w:rPr>
        <w:t>。</w:t>
      </w:r>
    </w:p>
    <w:p w14:paraId="0F7FBFBD">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14:paraId="3F2E3AEC">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5.投标文件中所有关于投标资格的文件、证明材料、陈述均是真实的、准确的。若有违背，我方愿意承担由此而产生的一切后果。</w:t>
      </w:r>
    </w:p>
    <w:p w14:paraId="59DE0861">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6.我们完全理解贵方不一定接受最低报价的投标响应或收到的任何投标响应。</w:t>
      </w:r>
    </w:p>
    <w:p w14:paraId="45A8799E">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7.我们已详细审核全部招标文件及其有效补充文件，我们知道必须放弃提出含糊不清或误解的问题的权利。</w:t>
      </w:r>
    </w:p>
    <w:p w14:paraId="3C167AA9">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8.如果贵方有要求，我方愿意进一步提供与本投标有关的任何证据或资料。</w:t>
      </w:r>
    </w:p>
    <w:p w14:paraId="09D26FD2">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14:paraId="732D923A">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10.一旦我方被宣布中标，我们将根据招标文件的规定 ，严格按照《民法典》履行自己的责任和义务，完成项目交付甲方验收、使用。</w:t>
      </w:r>
    </w:p>
    <w:p w14:paraId="491DAC19">
      <w:pPr>
        <w:spacing w:line="400" w:lineRule="exact"/>
        <w:ind w:firstLine="360" w:firstLineChars="150"/>
        <w:rPr>
          <w:rFonts w:ascii="仿宋" w:hAnsi="仿宋" w:eastAsia="仿宋" w:cs="仿宋"/>
          <w:color w:val="000000"/>
          <w:sz w:val="24"/>
        </w:rPr>
      </w:pPr>
      <w:r>
        <w:rPr>
          <w:rFonts w:hint="eastAsia" w:ascii="仿宋" w:hAnsi="仿宋" w:eastAsia="仿宋" w:cs="仿宋"/>
          <w:color w:val="000000"/>
          <w:sz w:val="24"/>
        </w:rPr>
        <w:t>11.与本投标有关的一切往来通讯请寄：</w:t>
      </w:r>
    </w:p>
    <w:p w14:paraId="32E0268E">
      <w:pPr>
        <w:pStyle w:val="6"/>
        <w:spacing w:line="520" w:lineRule="exact"/>
        <w:rPr>
          <w:rFonts w:ascii="仿宋" w:hAnsi="仿宋" w:eastAsia="仿宋" w:cs="仿宋"/>
          <w:color w:val="000000"/>
          <w:sz w:val="24"/>
        </w:rPr>
      </w:pPr>
      <w:r>
        <w:rPr>
          <w:rFonts w:hint="eastAsia" w:ascii="仿宋" w:hAnsi="仿宋" w:eastAsia="仿宋" w:cs="仿宋"/>
          <w:color w:val="000000"/>
        </w:rPr>
        <w:t xml:space="preserve"> 地址：</w:t>
      </w:r>
    </w:p>
    <w:p w14:paraId="0CA1EA9D">
      <w:pPr>
        <w:pStyle w:val="6"/>
        <w:spacing w:line="520" w:lineRule="exact"/>
        <w:ind w:firstLine="420" w:firstLineChars="200"/>
        <w:rPr>
          <w:rFonts w:ascii="仿宋" w:hAnsi="仿宋" w:eastAsia="仿宋" w:cs="仿宋"/>
          <w:color w:val="000000"/>
          <w:u w:val="single"/>
        </w:rPr>
      </w:pPr>
      <w:r>
        <w:rPr>
          <w:rFonts w:hint="eastAsia" w:ascii="仿宋" w:hAnsi="仿宋" w:eastAsia="仿宋" w:cs="仿宋"/>
          <w:color w:val="000000"/>
        </w:rPr>
        <w:t>邮编：  电话： 传真：</w:t>
      </w:r>
    </w:p>
    <w:p w14:paraId="38C9F6E3">
      <w:pPr>
        <w:snapToGrid w:val="0"/>
        <w:spacing w:line="436" w:lineRule="atLeast"/>
        <w:ind w:left="210" w:leftChars="100" w:firstLine="3600" w:firstLineChars="1500"/>
        <w:rPr>
          <w:rFonts w:ascii="仿宋" w:hAnsi="仿宋" w:eastAsia="仿宋" w:cs="仿宋"/>
          <w:color w:val="000000"/>
          <w:sz w:val="24"/>
        </w:rPr>
      </w:pPr>
      <w:r>
        <w:rPr>
          <w:rFonts w:hint="eastAsia" w:ascii="仿宋" w:hAnsi="仿宋" w:eastAsia="仿宋" w:cs="仿宋"/>
          <w:color w:val="000000"/>
          <w:sz w:val="24"/>
        </w:rPr>
        <w:t>投标单位名称（盖章）：</w:t>
      </w:r>
    </w:p>
    <w:p w14:paraId="3E546EB8">
      <w:pPr>
        <w:snapToGrid w:val="0"/>
        <w:spacing w:line="436" w:lineRule="atLeast"/>
        <w:ind w:left="210" w:leftChars="100" w:firstLine="3600" w:firstLineChars="1500"/>
        <w:rPr>
          <w:rFonts w:ascii="仿宋" w:hAnsi="仿宋" w:eastAsia="仿宋" w:cs="仿宋"/>
          <w:color w:val="000000"/>
          <w:sz w:val="24"/>
        </w:rPr>
      </w:pPr>
      <w:r>
        <w:rPr>
          <w:rFonts w:hint="eastAsia" w:ascii="仿宋" w:hAnsi="仿宋" w:eastAsia="仿宋" w:cs="仿宋"/>
          <w:color w:val="000000"/>
          <w:sz w:val="24"/>
        </w:rPr>
        <w:t xml:space="preserve">投标人授权代表姓名(签字) ：              </w:t>
      </w:r>
    </w:p>
    <w:p w14:paraId="5596DFA9">
      <w:pPr>
        <w:snapToGrid w:val="0"/>
        <w:spacing w:line="436" w:lineRule="atLeast"/>
        <w:ind w:left="210" w:leftChars="100" w:firstLine="3600" w:firstLineChars="1500"/>
        <w:rPr>
          <w:rFonts w:ascii="仿宋" w:hAnsi="仿宋" w:eastAsia="仿宋" w:cs="仿宋"/>
          <w:color w:val="000000"/>
          <w:sz w:val="24"/>
        </w:rPr>
      </w:pPr>
      <w:r>
        <w:rPr>
          <w:rFonts w:hint="eastAsia" w:ascii="仿宋" w:hAnsi="仿宋" w:eastAsia="仿宋" w:cs="仿宋"/>
          <w:color w:val="000000"/>
          <w:sz w:val="24"/>
        </w:rPr>
        <w:t>日期：     　　　年　月　日</w:t>
      </w:r>
    </w:p>
    <w:p w14:paraId="42E09251">
      <w:pPr>
        <w:rPr>
          <w:rFonts w:ascii="仿宋" w:hAnsi="仿宋" w:eastAsia="仿宋" w:cs="仿宋"/>
          <w:b/>
          <w:color w:val="000000"/>
          <w:kern w:val="0"/>
          <w:sz w:val="28"/>
          <w:szCs w:val="28"/>
        </w:rPr>
      </w:pPr>
    </w:p>
    <w:p w14:paraId="1AA4F78B">
      <w:pPr>
        <w:spacing w:line="360" w:lineRule="auto"/>
        <w:ind w:firstLine="643" w:firstLineChars="200"/>
        <w:jc w:val="center"/>
        <w:rPr>
          <w:rFonts w:eastAsia="仿宋"/>
          <w:b/>
          <w:bCs/>
          <w:kern w:val="44"/>
          <w:sz w:val="32"/>
          <w:szCs w:val="44"/>
        </w:rPr>
      </w:pPr>
      <w:bookmarkStart w:id="17" w:name="_Toc409105670"/>
      <w:r>
        <w:rPr>
          <w:rFonts w:hint="eastAsia" w:eastAsia="仿宋"/>
          <w:b/>
          <w:bCs/>
          <w:kern w:val="44"/>
          <w:sz w:val="32"/>
          <w:szCs w:val="44"/>
        </w:rPr>
        <w:t>天恒公司财产一切险及设备损坏险保险项目</w:t>
      </w:r>
    </w:p>
    <w:p w14:paraId="373D16B0">
      <w:pPr>
        <w:spacing w:line="360" w:lineRule="auto"/>
        <w:ind w:firstLine="440" w:firstLineChars="200"/>
        <w:jc w:val="right"/>
        <w:rPr>
          <w:rFonts w:ascii="仿宋" w:hAnsi="仿宋" w:eastAsia="仿宋" w:cs="仿宋"/>
          <w:color w:val="000000"/>
          <w:kern w:val="0"/>
          <w:sz w:val="30"/>
          <w:szCs w:val="30"/>
          <w:u w:val="single"/>
        </w:rPr>
      </w:pPr>
      <w:r>
        <w:rPr>
          <w:rFonts w:hint="eastAsia" w:ascii="仿宋" w:hAnsi="仿宋" w:eastAsia="仿宋" w:cs="仿宋"/>
          <w:color w:val="000000"/>
          <w:sz w:val="22"/>
        </w:rPr>
        <w:t>---招标编号：NNTHCCBX202</w:t>
      </w:r>
      <w:r>
        <w:rPr>
          <w:rFonts w:hint="eastAsia" w:ascii="仿宋" w:hAnsi="仿宋" w:eastAsia="仿宋" w:cs="仿宋"/>
          <w:color w:val="000000"/>
          <w:sz w:val="22"/>
          <w:lang w:val="en-US" w:eastAsia="zh-CN"/>
        </w:rPr>
        <w:t>60430</w:t>
      </w:r>
      <w:bookmarkStart w:id="18" w:name="_GoBack"/>
      <w:bookmarkEnd w:id="18"/>
      <w:r>
        <w:rPr>
          <w:rFonts w:hint="eastAsia" w:ascii="仿宋" w:hAnsi="仿宋" w:eastAsia="仿宋" w:cs="仿宋"/>
          <w:color w:val="000000"/>
          <w:sz w:val="22"/>
        </w:rPr>
        <w:t xml:space="preserve"> </w:t>
      </w:r>
    </w:p>
    <w:p w14:paraId="183C3871">
      <w:pPr>
        <w:spacing w:line="360" w:lineRule="auto"/>
        <w:ind w:right="964" w:firstLine="482" w:firstLineChars="200"/>
        <w:rPr>
          <w:rFonts w:ascii="仿宋" w:hAnsi="仿宋" w:eastAsia="仿宋" w:cs="仿宋"/>
          <w:color w:val="000000"/>
          <w:kern w:val="0"/>
          <w:sz w:val="30"/>
          <w:szCs w:val="30"/>
          <w:u w:val="single"/>
        </w:rPr>
      </w:pPr>
      <w:r>
        <w:rPr>
          <w:rFonts w:hint="eastAsia" w:ascii="仿宋" w:hAnsi="仿宋" w:eastAsia="仿宋" w:cs="仿宋"/>
          <w:b/>
          <w:color w:val="000000"/>
          <w:sz w:val="24"/>
        </w:rPr>
        <w:t>一、报价表</w:t>
      </w:r>
    </w:p>
    <w:p w14:paraId="39AA86CB">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项目标的：天恒公司财产保险</w:t>
      </w:r>
    </w:p>
    <w:p w14:paraId="58D7CD66">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（1）财产一切险报价表（财产清单详见附件1）</w:t>
      </w:r>
    </w:p>
    <w:tbl>
      <w:tblPr>
        <w:tblStyle w:val="15"/>
        <w:tblW w:w="879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36"/>
        <w:gridCol w:w="7065"/>
      </w:tblGrid>
      <w:tr w14:paraId="0CA0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0B139D83">
            <w:pPr>
              <w:spacing w:line="360" w:lineRule="auto"/>
              <w:rPr>
                <w:rFonts w:ascii="宋体" w:hAnsi="宋体"/>
                <w:bCs/>
                <w:szCs w:val="21"/>
              </w:rPr>
            </w:pPr>
            <w:r>
              <w:rPr>
                <w:rFonts w:hint="eastAsia" w:ascii="宋体" w:hAnsi="宋体"/>
                <w:bCs/>
                <w:szCs w:val="21"/>
              </w:rPr>
              <w:t>投保人</w:t>
            </w:r>
          </w:p>
        </w:tc>
        <w:tc>
          <w:tcPr>
            <w:tcW w:w="236" w:type="dxa"/>
            <w:tcBorders>
              <w:top w:val="single" w:color="auto" w:sz="4" w:space="0"/>
              <w:left w:val="single" w:color="auto" w:sz="4" w:space="0"/>
              <w:bottom w:val="single" w:color="auto" w:sz="4" w:space="0"/>
              <w:right w:val="single" w:color="auto" w:sz="4" w:space="0"/>
            </w:tcBorders>
          </w:tcPr>
          <w:p w14:paraId="7B8A4EB6">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19E88E3A">
            <w:pPr>
              <w:spacing w:line="360" w:lineRule="exact"/>
              <w:rPr>
                <w:rFonts w:ascii="宋体" w:hAnsi="宋体"/>
                <w:bCs/>
                <w:sz w:val="24"/>
              </w:rPr>
            </w:pPr>
          </w:p>
        </w:tc>
      </w:tr>
      <w:tr w14:paraId="01D8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6C8F596B">
            <w:pPr>
              <w:spacing w:line="360" w:lineRule="auto"/>
              <w:rPr>
                <w:rFonts w:ascii="宋体" w:hAnsi="宋体"/>
                <w:bCs/>
                <w:color w:val="000000"/>
                <w:szCs w:val="21"/>
              </w:rPr>
            </w:pPr>
            <w:r>
              <w:rPr>
                <w:rFonts w:hint="eastAsia" w:ascii="宋体" w:hAnsi="宋体"/>
                <w:bCs/>
                <w:color w:val="000000"/>
                <w:szCs w:val="21"/>
              </w:rPr>
              <w:t>被保险人</w:t>
            </w:r>
          </w:p>
        </w:tc>
        <w:tc>
          <w:tcPr>
            <w:tcW w:w="236" w:type="dxa"/>
            <w:tcBorders>
              <w:top w:val="single" w:color="auto" w:sz="4" w:space="0"/>
              <w:left w:val="single" w:color="auto" w:sz="4" w:space="0"/>
              <w:bottom w:val="single" w:color="auto" w:sz="4" w:space="0"/>
              <w:right w:val="single" w:color="auto" w:sz="4" w:space="0"/>
            </w:tcBorders>
          </w:tcPr>
          <w:p w14:paraId="66441E99">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5063499D">
            <w:pPr>
              <w:spacing w:line="360" w:lineRule="auto"/>
              <w:rPr>
                <w:rFonts w:ascii="宋体" w:hAnsi="宋体"/>
                <w:bCs/>
                <w:sz w:val="24"/>
              </w:rPr>
            </w:pPr>
          </w:p>
        </w:tc>
      </w:tr>
      <w:tr w14:paraId="4BFB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3A18C0DB">
            <w:pPr>
              <w:spacing w:line="360" w:lineRule="auto"/>
              <w:rPr>
                <w:rFonts w:ascii="宋体" w:hAnsi="宋体"/>
                <w:bCs/>
                <w:color w:val="000000"/>
                <w:szCs w:val="21"/>
              </w:rPr>
            </w:pPr>
            <w:r>
              <w:rPr>
                <w:rFonts w:hint="eastAsia" w:ascii="宋体" w:hAnsi="宋体"/>
                <w:bCs/>
                <w:color w:val="000000"/>
                <w:szCs w:val="21"/>
              </w:rPr>
              <w:t>保险期限</w:t>
            </w:r>
          </w:p>
        </w:tc>
        <w:tc>
          <w:tcPr>
            <w:tcW w:w="236" w:type="dxa"/>
            <w:tcBorders>
              <w:top w:val="single" w:color="auto" w:sz="4" w:space="0"/>
              <w:left w:val="single" w:color="auto" w:sz="4" w:space="0"/>
              <w:bottom w:val="single" w:color="auto" w:sz="4" w:space="0"/>
              <w:right w:val="single" w:color="auto" w:sz="4" w:space="0"/>
            </w:tcBorders>
          </w:tcPr>
          <w:p w14:paraId="5241ED5B">
            <w:pPr>
              <w:spacing w:line="360" w:lineRule="auto"/>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2B13C236">
            <w:pPr>
              <w:spacing w:line="320" w:lineRule="exact"/>
              <w:ind w:firstLine="480" w:firstLineChars="200"/>
              <w:rPr>
                <w:rFonts w:ascii="宋体" w:hAnsi="宋体"/>
                <w:bCs/>
                <w:color w:val="000000"/>
                <w:sz w:val="24"/>
              </w:rPr>
            </w:pPr>
            <w:r>
              <w:rPr>
                <w:rFonts w:hint="eastAsia" w:ascii="宋体" w:hAnsi="宋体"/>
                <w:bCs/>
                <w:color w:val="000000"/>
                <w:sz w:val="24"/>
              </w:rPr>
              <w:t>年  月  日至</w:t>
            </w:r>
            <w:r>
              <w:rPr>
                <w:rFonts w:ascii="宋体" w:hAnsi="宋体"/>
                <w:bCs/>
                <w:color w:val="000000"/>
                <w:sz w:val="24"/>
              </w:rPr>
              <w:t xml:space="preserve">   </w:t>
            </w:r>
            <w:r>
              <w:rPr>
                <w:rFonts w:hint="eastAsia" w:ascii="宋体" w:hAnsi="宋体"/>
                <w:bCs/>
                <w:color w:val="000000"/>
                <w:sz w:val="24"/>
              </w:rPr>
              <w:t>年  月   日（一年）</w:t>
            </w:r>
          </w:p>
        </w:tc>
      </w:tr>
      <w:tr w14:paraId="6B64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91" w:type="dxa"/>
            <w:tcBorders>
              <w:top w:val="single" w:color="auto" w:sz="4" w:space="0"/>
              <w:left w:val="single" w:color="auto" w:sz="4" w:space="0"/>
              <w:bottom w:val="single" w:color="auto" w:sz="4" w:space="0"/>
              <w:right w:val="single" w:color="auto" w:sz="4" w:space="0"/>
            </w:tcBorders>
          </w:tcPr>
          <w:p w14:paraId="7A1FE9AB">
            <w:pPr>
              <w:spacing w:line="360" w:lineRule="auto"/>
              <w:rPr>
                <w:rFonts w:ascii="宋体" w:hAnsi="宋体"/>
                <w:bCs/>
                <w:color w:val="000000"/>
                <w:szCs w:val="21"/>
              </w:rPr>
            </w:pPr>
            <w:r>
              <w:rPr>
                <w:rFonts w:hint="eastAsia" w:ascii="宋体" w:hAnsi="宋体"/>
                <w:bCs/>
                <w:color w:val="000000"/>
                <w:szCs w:val="21"/>
              </w:rPr>
              <w:t>保险类别</w:t>
            </w:r>
          </w:p>
        </w:tc>
        <w:tc>
          <w:tcPr>
            <w:tcW w:w="236" w:type="dxa"/>
            <w:tcBorders>
              <w:top w:val="single" w:color="auto" w:sz="4" w:space="0"/>
              <w:left w:val="single" w:color="auto" w:sz="4" w:space="0"/>
              <w:bottom w:val="single" w:color="auto" w:sz="4" w:space="0"/>
              <w:right w:val="single" w:color="auto" w:sz="4" w:space="0"/>
            </w:tcBorders>
          </w:tcPr>
          <w:p w14:paraId="0DBCC1B7">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0CD14C57">
            <w:pPr>
              <w:spacing w:line="360" w:lineRule="exact"/>
              <w:rPr>
                <w:rFonts w:ascii="宋体" w:hAnsi="宋体"/>
                <w:bCs/>
                <w:color w:val="000000"/>
                <w:sz w:val="24"/>
              </w:rPr>
            </w:pPr>
          </w:p>
        </w:tc>
      </w:tr>
      <w:tr w14:paraId="3F1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309C666A">
            <w:pPr>
              <w:spacing w:line="360" w:lineRule="auto"/>
              <w:rPr>
                <w:rFonts w:ascii="宋体" w:hAnsi="宋体"/>
                <w:bCs/>
                <w:color w:val="000000"/>
                <w:szCs w:val="21"/>
              </w:rPr>
            </w:pPr>
            <w:r>
              <w:rPr>
                <w:rFonts w:hint="eastAsia" w:ascii="宋体" w:hAnsi="宋体"/>
                <w:bCs/>
                <w:color w:val="000000"/>
                <w:szCs w:val="21"/>
              </w:rPr>
              <w:t>标的地址</w:t>
            </w:r>
          </w:p>
        </w:tc>
        <w:tc>
          <w:tcPr>
            <w:tcW w:w="236" w:type="dxa"/>
            <w:tcBorders>
              <w:top w:val="single" w:color="auto" w:sz="4" w:space="0"/>
              <w:left w:val="single" w:color="auto" w:sz="4" w:space="0"/>
              <w:bottom w:val="single" w:color="auto" w:sz="4" w:space="0"/>
              <w:right w:val="single" w:color="auto" w:sz="4" w:space="0"/>
            </w:tcBorders>
          </w:tcPr>
          <w:p w14:paraId="63D1FC39">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44E79FE9">
            <w:pPr>
              <w:spacing w:line="360" w:lineRule="exact"/>
              <w:rPr>
                <w:rFonts w:cs="宋体"/>
                <w:bCs/>
                <w:sz w:val="24"/>
              </w:rPr>
            </w:pPr>
          </w:p>
        </w:tc>
      </w:tr>
      <w:tr w14:paraId="3A99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6279F80F">
            <w:pPr>
              <w:spacing w:line="360" w:lineRule="auto"/>
              <w:rPr>
                <w:rFonts w:ascii="宋体" w:hAnsi="宋体"/>
                <w:bCs/>
                <w:color w:val="000000"/>
                <w:szCs w:val="21"/>
              </w:rPr>
            </w:pPr>
            <w:r>
              <w:rPr>
                <w:rFonts w:hint="eastAsia" w:ascii="宋体" w:hAnsi="宋体"/>
                <w:bCs/>
                <w:szCs w:val="21"/>
              </w:rPr>
              <w:t>保险标的保额</w:t>
            </w:r>
          </w:p>
        </w:tc>
        <w:tc>
          <w:tcPr>
            <w:tcW w:w="236" w:type="dxa"/>
            <w:tcBorders>
              <w:top w:val="single" w:color="auto" w:sz="4" w:space="0"/>
              <w:left w:val="single" w:color="auto" w:sz="4" w:space="0"/>
              <w:bottom w:val="single" w:color="auto" w:sz="4" w:space="0"/>
              <w:right w:val="single" w:color="auto" w:sz="4" w:space="0"/>
            </w:tcBorders>
          </w:tcPr>
          <w:p w14:paraId="1D7FF241">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51BED29E">
            <w:pPr>
              <w:spacing w:line="440" w:lineRule="exact"/>
              <w:rPr>
                <w:rFonts w:ascii="宋体" w:hAnsi="宋体"/>
                <w:bCs/>
                <w:sz w:val="24"/>
              </w:rPr>
            </w:pPr>
          </w:p>
        </w:tc>
      </w:tr>
      <w:tr w14:paraId="0AB4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14:paraId="2534515B">
            <w:pPr>
              <w:spacing w:line="360" w:lineRule="auto"/>
              <w:rPr>
                <w:rFonts w:ascii="宋体" w:hAnsi="宋体"/>
                <w:bCs/>
                <w:color w:val="000000"/>
                <w:szCs w:val="21"/>
              </w:rPr>
            </w:pPr>
            <w:r>
              <w:rPr>
                <w:rFonts w:hint="eastAsia" w:ascii="宋体" w:hAnsi="宋体"/>
                <w:bCs/>
                <w:color w:val="000000"/>
                <w:szCs w:val="21"/>
              </w:rPr>
              <w:t>保险责任</w:t>
            </w:r>
          </w:p>
        </w:tc>
        <w:tc>
          <w:tcPr>
            <w:tcW w:w="236" w:type="dxa"/>
            <w:tcBorders>
              <w:top w:val="single" w:color="auto" w:sz="4" w:space="0"/>
              <w:left w:val="single" w:color="auto" w:sz="4" w:space="0"/>
              <w:bottom w:val="single" w:color="auto" w:sz="4" w:space="0"/>
              <w:right w:val="single" w:color="auto" w:sz="4" w:space="0"/>
            </w:tcBorders>
          </w:tcPr>
          <w:p w14:paraId="0AD581A8">
            <w:pPr>
              <w:spacing w:line="360" w:lineRule="exact"/>
              <w:rPr>
                <w:rFonts w:ascii="宋体" w:hAnsi="宋体"/>
                <w:bCs/>
                <w:color w:val="000000"/>
                <w:szCs w:val="21"/>
              </w:rPr>
            </w:pPr>
            <w:r>
              <w:rPr>
                <w:rFonts w:hint="eastAsia" w:ascii="宋体" w:hAnsi="宋体"/>
                <w:bCs/>
                <w:color w:val="000000"/>
                <w:szCs w:val="21"/>
              </w:rPr>
              <w:t>：</w:t>
            </w:r>
          </w:p>
        </w:tc>
        <w:tc>
          <w:tcPr>
            <w:tcW w:w="7065" w:type="dxa"/>
            <w:tcBorders>
              <w:top w:val="single" w:color="auto" w:sz="4" w:space="0"/>
              <w:left w:val="single" w:color="auto" w:sz="4" w:space="0"/>
              <w:bottom w:val="single" w:color="auto" w:sz="4" w:space="0"/>
              <w:right w:val="single" w:color="auto" w:sz="4" w:space="0"/>
            </w:tcBorders>
          </w:tcPr>
          <w:p w14:paraId="2F989E77">
            <w:pPr>
              <w:spacing w:after="120" w:afterLines="50"/>
              <w:rPr>
                <w:rFonts w:ascii="宋体" w:hAnsi="宋体"/>
                <w:bCs/>
                <w:szCs w:val="21"/>
              </w:rPr>
            </w:pPr>
          </w:p>
          <w:p w14:paraId="5AB5626A">
            <w:pPr>
              <w:spacing w:after="120" w:afterLines="50"/>
              <w:rPr>
                <w:rFonts w:ascii="宋体" w:hAnsi="宋体"/>
                <w:bCs/>
                <w:szCs w:val="21"/>
              </w:rPr>
            </w:pPr>
          </w:p>
          <w:p w14:paraId="55A49045">
            <w:pPr>
              <w:spacing w:after="120" w:afterLines="50"/>
              <w:rPr>
                <w:rFonts w:ascii="宋体" w:hAnsi="宋体"/>
                <w:bCs/>
                <w:szCs w:val="21"/>
              </w:rPr>
            </w:pPr>
          </w:p>
          <w:p w14:paraId="17304F20">
            <w:pPr>
              <w:spacing w:after="120" w:afterLines="50"/>
              <w:rPr>
                <w:rFonts w:ascii="宋体" w:hAnsi="宋体"/>
                <w:bCs/>
                <w:szCs w:val="21"/>
              </w:rPr>
            </w:pPr>
          </w:p>
          <w:p w14:paraId="528EA556">
            <w:pPr>
              <w:spacing w:after="120" w:afterLines="50"/>
              <w:rPr>
                <w:rFonts w:ascii="宋体" w:hAnsi="宋体"/>
                <w:bCs/>
                <w:szCs w:val="21"/>
              </w:rPr>
            </w:pPr>
          </w:p>
          <w:p w14:paraId="634C613D">
            <w:pPr>
              <w:spacing w:after="120" w:afterLines="50"/>
              <w:rPr>
                <w:rFonts w:ascii="宋体" w:hAnsi="宋体"/>
                <w:bCs/>
                <w:szCs w:val="21"/>
              </w:rPr>
            </w:pPr>
          </w:p>
          <w:p w14:paraId="7581873E">
            <w:pPr>
              <w:spacing w:after="120" w:afterLines="50"/>
              <w:rPr>
                <w:rFonts w:ascii="宋体" w:hAnsi="宋体"/>
                <w:bCs/>
                <w:szCs w:val="21"/>
              </w:rPr>
            </w:pPr>
          </w:p>
          <w:p w14:paraId="0B7BDFBB">
            <w:pPr>
              <w:spacing w:after="120" w:afterLines="50"/>
              <w:rPr>
                <w:rFonts w:ascii="宋体" w:hAnsi="宋体"/>
                <w:bCs/>
                <w:szCs w:val="21"/>
              </w:rPr>
            </w:pPr>
          </w:p>
          <w:p w14:paraId="64979EF4">
            <w:pPr>
              <w:spacing w:after="120" w:afterLines="50"/>
              <w:rPr>
                <w:rFonts w:ascii="宋体" w:hAnsi="宋体"/>
                <w:bCs/>
                <w:szCs w:val="21"/>
              </w:rPr>
            </w:pPr>
          </w:p>
          <w:p w14:paraId="51C74864">
            <w:pPr>
              <w:spacing w:after="120" w:afterLines="50"/>
              <w:rPr>
                <w:rFonts w:ascii="宋体" w:hAnsi="宋体"/>
                <w:bCs/>
                <w:szCs w:val="21"/>
              </w:rPr>
            </w:pPr>
          </w:p>
          <w:p w14:paraId="22ED9E9D">
            <w:pPr>
              <w:spacing w:after="120" w:afterLines="50"/>
              <w:rPr>
                <w:rFonts w:ascii="宋体" w:hAnsi="宋体"/>
                <w:bCs/>
                <w:szCs w:val="21"/>
              </w:rPr>
            </w:pPr>
          </w:p>
        </w:tc>
      </w:tr>
      <w:tr w14:paraId="7CE0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14:paraId="7D0AA733">
            <w:pPr>
              <w:spacing w:line="360" w:lineRule="auto"/>
              <w:rPr>
                <w:rFonts w:ascii="宋体" w:hAnsi="宋体"/>
                <w:bCs/>
                <w:color w:val="000000"/>
                <w:szCs w:val="21"/>
              </w:rPr>
            </w:pPr>
            <w:r>
              <w:rPr>
                <w:rFonts w:hint="eastAsia" w:ascii="宋体" w:hAnsi="宋体"/>
                <w:bCs/>
                <w:color w:val="000000"/>
                <w:szCs w:val="21"/>
              </w:rPr>
              <w:t>特别约定</w:t>
            </w:r>
          </w:p>
        </w:tc>
        <w:tc>
          <w:tcPr>
            <w:tcW w:w="236" w:type="dxa"/>
            <w:tcBorders>
              <w:top w:val="single" w:color="auto" w:sz="4" w:space="0"/>
              <w:left w:val="single" w:color="auto" w:sz="4" w:space="0"/>
              <w:bottom w:val="single" w:color="auto" w:sz="4" w:space="0"/>
              <w:right w:val="single" w:color="auto" w:sz="4" w:space="0"/>
            </w:tcBorders>
          </w:tcPr>
          <w:p w14:paraId="6AC27AB8">
            <w:pPr>
              <w:spacing w:line="360" w:lineRule="exact"/>
              <w:rPr>
                <w:rFonts w:ascii="宋体" w:hAnsi="宋体"/>
                <w:bCs/>
                <w:color w:val="000000"/>
                <w:szCs w:val="21"/>
              </w:rPr>
            </w:pPr>
          </w:p>
        </w:tc>
        <w:tc>
          <w:tcPr>
            <w:tcW w:w="7065" w:type="dxa"/>
            <w:tcBorders>
              <w:top w:val="single" w:color="auto" w:sz="4" w:space="0"/>
              <w:left w:val="single" w:color="auto" w:sz="4" w:space="0"/>
              <w:bottom w:val="single" w:color="auto" w:sz="4" w:space="0"/>
              <w:right w:val="single" w:color="auto" w:sz="4" w:space="0"/>
            </w:tcBorders>
          </w:tcPr>
          <w:p w14:paraId="72F4E9C3">
            <w:pPr>
              <w:rPr>
                <w:bCs/>
                <w:szCs w:val="21"/>
              </w:rPr>
            </w:pPr>
          </w:p>
        </w:tc>
      </w:tr>
      <w:tr w14:paraId="66EB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91" w:type="dxa"/>
            <w:tcBorders>
              <w:top w:val="single" w:color="auto" w:sz="4" w:space="0"/>
              <w:left w:val="single" w:color="auto" w:sz="4" w:space="0"/>
              <w:bottom w:val="single" w:color="auto" w:sz="4" w:space="0"/>
              <w:right w:val="single" w:color="auto" w:sz="4" w:space="0"/>
            </w:tcBorders>
          </w:tcPr>
          <w:p w14:paraId="7BC7741A">
            <w:pPr>
              <w:spacing w:line="360" w:lineRule="auto"/>
              <w:rPr>
                <w:rFonts w:ascii="宋体" w:hAnsi="宋体"/>
                <w:bCs/>
                <w:color w:val="000000"/>
                <w:szCs w:val="21"/>
              </w:rPr>
            </w:pPr>
            <w:r>
              <w:rPr>
                <w:rFonts w:hint="eastAsia" w:ascii="宋体" w:hAnsi="宋体"/>
                <w:bCs/>
                <w:color w:val="000000"/>
                <w:szCs w:val="21"/>
              </w:rPr>
              <w:t>保险责任范围</w:t>
            </w:r>
          </w:p>
        </w:tc>
        <w:tc>
          <w:tcPr>
            <w:tcW w:w="236" w:type="dxa"/>
            <w:tcBorders>
              <w:top w:val="single" w:color="auto" w:sz="4" w:space="0"/>
              <w:left w:val="single" w:color="auto" w:sz="4" w:space="0"/>
              <w:bottom w:val="single" w:color="auto" w:sz="4" w:space="0"/>
              <w:right w:val="single" w:color="auto" w:sz="4" w:space="0"/>
            </w:tcBorders>
          </w:tcPr>
          <w:p w14:paraId="6111A105">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73D8406D">
            <w:pPr>
              <w:spacing w:line="360" w:lineRule="auto"/>
              <w:rPr>
                <w:rFonts w:ascii="宋体" w:hAnsi="宋体"/>
                <w:bCs/>
                <w:color w:val="000000"/>
                <w:szCs w:val="21"/>
              </w:rPr>
            </w:pPr>
          </w:p>
        </w:tc>
      </w:tr>
      <w:tr w14:paraId="740C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14:paraId="242B712C">
            <w:pPr>
              <w:spacing w:line="360" w:lineRule="exact"/>
              <w:rPr>
                <w:rFonts w:ascii="宋体" w:hAnsi="宋体"/>
                <w:bCs/>
                <w:color w:val="000000"/>
                <w:szCs w:val="21"/>
              </w:rPr>
            </w:pPr>
            <w:r>
              <w:rPr>
                <w:rFonts w:hint="eastAsia" w:ascii="宋体" w:hAnsi="宋体"/>
                <w:bCs/>
                <w:color w:val="000000"/>
                <w:szCs w:val="21"/>
              </w:rPr>
              <w:t>免赔额</w:t>
            </w:r>
          </w:p>
        </w:tc>
        <w:tc>
          <w:tcPr>
            <w:tcW w:w="236" w:type="dxa"/>
            <w:tcBorders>
              <w:top w:val="single" w:color="auto" w:sz="4" w:space="0"/>
              <w:left w:val="single" w:color="auto" w:sz="4" w:space="0"/>
              <w:bottom w:val="single" w:color="auto" w:sz="4" w:space="0"/>
              <w:right w:val="single" w:color="auto" w:sz="4" w:space="0"/>
            </w:tcBorders>
          </w:tcPr>
          <w:p w14:paraId="240B4FC6">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212B36FC">
            <w:pPr>
              <w:spacing w:line="360" w:lineRule="auto"/>
              <w:rPr>
                <w:rFonts w:ascii="宋体" w:hAnsi="宋体"/>
                <w:bCs/>
                <w:szCs w:val="21"/>
              </w:rPr>
            </w:pPr>
          </w:p>
        </w:tc>
      </w:tr>
      <w:tr w14:paraId="06C8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14:paraId="7792AF02">
            <w:pPr>
              <w:spacing w:line="360" w:lineRule="exact"/>
              <w:rPr>
                <w:rFonts w:ascii="宋体" w:hAnsi="宋体"/>
                <w:bCs/>
                <w:color w:val="000000"/>
                <w:szCs w:val="21"/>
              </w:rPr>
            </w:pPr>
            <w:r>
              <w:rPr>
                <w:rFonts w:hint="eastAsia" w:ascii="宋体" w:hAnsi="宋体"/>
                <w:bCs/>
                <w:color w:val="000000"/>
                <w:szCs w:val="21"/>
              </w:rPr>
              <w:t>费率</w:t>
            </w:r>
          </w:p>
        </w:tc>
        <w:tc>
          <w:tcPr>
            <w:tcW w:w="236" w:type="dxa"/>
            <w:tcBorders>
              <w:top w:val="single" w:color="auto" w:sz="4" w:space="0"/>
              <w:left w:val="single" w:color="auto" w:sz="4" w:space="0"/>
              <w:bottom w:val="single" w:color="auto" w:sz="4" w:space="0"/>
              <w:right w:val="single" w:color="auto" w:sz="4" w:space="0"/>
            </w:tcBorders>
          </w:tcPr>
          <w:p w14:paraId="7BB7F2E5">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7EB2195D">
            <w:pPr>
              <w:spacing w:line="360" w:lineRule="auto"/>
              <w:rPr>
                <w:rFonts w:ascii="宋体" w:hAnsi="宋体"/>
                <w:bCs/>
                <w:szCs w:val="21"/>
              </w:rPr>
            </w:pPr>
          </w:p>
        </w:tc>
      </w:tr>
      <w:tr w14:paraId="28F0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14:paraId="0487B099">
            <w:pPr>
              <w:spacing w:line="360" w:lineRule="exact"/>
              <w:rPr>
                <w:rFonts w:ascii="宋体" w:hAnsi="宋体"/>
                <w:bCs/>
                <w:color w:val="000000"/>
                <w:szCs w:val="21"/>
              </w:rPr>
            </w:pPr>
            <w:r>
              <w:rPr>
                <w:rFonts w:hint="eastAsia" w:ascii="宋体" w:hAnsi="宋体"/>
                <w:bCs/>
                <w:color w:val="000000"/>
                <w:szCs w:val="21"/>
              </w:rPr>
              <w:t>保费</w:t>
            </w:r>
          </w:p>
        </w:tc>
        <w:tc>
          <w:tcPr>
            <w:tcW w:w="236" w:type="dxa"/>
            <w:tcBorders>
              <w:top w:val="single" w:color="auto" w:sz="4" w:space="0"/>
              <w:left w:val="single" w:color="auto" w:sz="4" w:space="0"/>
              <w:bottom w:val="single" w:color="auto" w:sz="4" w:space="0"/>
              <w:right w:val="single" w:color="auto" w:sz="4" w:space="0"/>
            </w:tcBorders>
          </w:tcPr>
          <w:p w14:paraId="25B3B7FF">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0355C9D3">
            <w:pPr>
              <w:spacing w:line="360" w:lineRule="auto"/>
              <w:rPr>
                <w:rFonts w:ascii="宋体" w:hAnsi="宋体"/>
                <w:bCs/>
                <w:sz w:val="24"/>
              </w:rPr>
            </w:pPr>
            <w:r>
              <w:rPr>
                <w:rFonts w:hint="eastAsia" w:ascii="宋体" w:hAnsi="宋体"/>
                <w:bCs/>
                <w:sz w:val="24"/>
              </w:rPr>
              <w:t xml:space="preserve">RMB </w:t>
            </w:r>
          </w:p>
        </w:tc>
      </w:tr>
      <w:tr w14:paraId="2770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91" w:type="dxa"/>
            <w:tcBorders>
              <w:top w:val="single" w:color="auto" w:sz="4" w:space="0"/>
              <w:left w:val="single" w:color="auto" w:sz="4" w:space="0"/>
              <w:bottom w:val="single" w:color="auto" w:sz="4" w:space="0"/>
              <w:right w:val="single" w:color="auto" w:sz="4" w:space="0"/>
            </w:tcBorders>
          </w:tcPr>
          <w:p w14:paraId="440A5F87">
            <w:pPr>
              <w:spacing w:line="360" w:lineRule="exact"/>
              <w:rPr>
                <w:rFonts w:ascii="宋体" w:hAnsi="宋体"/>
                <w:bCs/>
                <w:color w:val="000000"/>
                <w:szCs w:val="21"/>
              </w:rPr>
            </w:pPr>
            <w:r>
              <w:rPr>
                <w:rFonts w:hint="eastAsia" w:ascii="宋体" w:hAnsi="宋体"/>
                <w:bCs/>
                <w:color w:val="000000"/>
                <w:szCs w:val="21"/>
              </w:rPr>
              <w:t>司法管辖</w:t>
            </w:r>
          </w:p>
        </w:tc>
        <w:tc>
          <w:tcPr>
            <w:tcW w:w="236" w:type="dxa"/>
            <w:tcBorders>
              <w:top w:val="single" w:color="auto" w:sz="4" w:space="0"/>
              <w:left w:val="single" w:color="auto" w:sz="4" w:space="0"/>
              <w:bottom w:val="single" w:color="auto" w:sz="4" w:space="0"/>
              <w:right w:val="single" w:color="auto" w:sz="4" w:space="0"/>
            </w:tcBorders>
          </w:tcPr>
          <w:p w14:paraId="294042C1">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73D6B417">
            <w:pPr>
              <w:spacing w:line="360" w:lineRule="exact"/>
              <w:rPr>
                <w:rFonts w:ascii="宋体" w:hAnsi="宋体"/>
                <w:bCs/>
                <w:szCs w:val="21"/>
              </w:rPr>
            </w:pPr>
          </w:p>
        </w:tc>
      </w:tr>
    </w:tbl>
    <w:p w14:paraId="79A40FE6">
      <w:pPr>
        <w:spacing w:line="360" w:lineRule="auto"/>
        <w:jc w:val="left"/>
        <w:rPr>
          <w:rFonts w:ascii="仿宋" w:hAnsi="仿宋" w:eastAsia="仿宋" w:cs="仿宋"/>
          <w:bCs/>
          <w:color w:val="000000"/>
          <w:sz w:val="24"/>
        </w:rPr>
      </w:pPr>
    </w:p>
    <w:p w14:paraId="7827E3AF">
      <w:pPr>
        <w:spacing w:line="360" w:lineRule="auto"/>
        <w:jc w:val="left"/>
        <w:rPr>
          <w:rFonts w:ascii="仿宋" w:hAnsi="仿宋" w:eastAsia="仿宋" w:cs="仿宋"/>
          <w:bCs/>
          <w:color w:val="000000"/>
          <w:sz w:val="24"/>
        </w:rPr>
      </w:pPr>
    </w:p>
    <w:p w14:paraId="476AF155">
      <w:pPr>
        <w:spacing w:line="360" w:lineRule="auto"/>
        <w:jc w:val="left"/>
        <w:rPr>
          <w:rFonts w:ascii="仿宋" w:hAnsi="仿宋" w:eastAsia="仿宋" w:cs="仿宋"/>
          <w:bCs/>
          <w:color w:val="000000"/>
          <w:sz w:val="24"/>
        </w:rPr>
      </w:pPr>
    </w:p>
    <w:p w14:paraId="0EB08869">
      <w:pPr>
        <w:spacing w:line="360" w:lineRule="auto"/>
        <w:jc w:val="left"/>
        <w:rPr>
          <w:rFonts w:ascii="仿宋" w:hAnsi="仿宋" w:eastAsia="仿宋" w:cs="仿宋"/>
          <w:bCs/>
          <w:color w:val="000000"/>
          <w:sz w:val="24"/>
        </w:rPr>
      </w:pPr>
    </w:p>
    <w:p w14:paraId="531C9BE7">
      <w:pPr>
        <w:spacing w:line="360" w:lineRule="auto"/>
        <w:jc w:val="left"/>
        <w:rPr>
          <w:rFonts w:ascii="仿宋" w:hAnsi="仿宋" w:eastAsia="仿宋" w:cs="仿宋"/>
          <w:bCs/>
          <w:color w:val="000000"/>
          <w:sz w:val="24"/>
        </w:rPr>
      </w:pPr>
    </w:p>
    <w:p w14:paraId="0750BD61">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（2）机器设备损坏险报价表（财产清单详见附件2）</w:t>
      </w:r>
    </w:p>
    <w:tbl>
      <w:tblPr>
        <w:tblStyle w:val="15"/>
        <w:tblW w:w="879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36"/>
        <w:gridCol w:w="7065"/>
      </w:tblGrid>
      <w:tr w14:paraId="072F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4DF283BA">
            <w:pPr>
              <w:spacing w:line="360" w:lineRule="auto"/>
              <w:rPr>
                <w:rFonts w:ascii="宋体" w:hAnsi="宋体"/>
                <w:bCs/>
                <w:szCs w:val="21"/>
              </w:rPr>
            </w:pPr>
            <w:r>
              <w:rPr>
                <w:rFonts w:hint="eastAsia" w:ascii="宋体" w:hAnsi="宋体"/>
                <w:bCs/>
                <w:szCs w:val="21"/>
              </w:rPr>
              <w:t>投保人</w:t>
            </w:r>
          </w:p>
        </w:tc>
        <w:tc>
          <w:tcPr>
            <w:tcW w:w="236" w:type="dxa"/>
            <w:tcBorders>
              <w:top w:val="single" w:color="auto" w:sz="4" w:space="0"/>
              <w:left w:val="single" w:color="auto" w:sz="4" w:space="0"/>
              <w:bottom w:val="single" w:color="auto" w:sz="4" w:space="0"/>
              <w:right w:val="single" w:color="auto" w:sz="4" w:space="0"/>
            </w:tcBorders>
          </w:tcPr>
          <w:p w14:paraId="2DBAB3C1">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47CF58A2">
            <w:pPr>
              <w:spacing w:line="360" w:lineRule="exact"/>
              <w:rPr>
                <w:rFonts w:ascii="宋体" w:hAnsi="宋体"/>
                <w:bCs/>
                <w:sz w:val="24"/>
              </w:rPr>
            </w:pPr>
          </w:p>
        </w:tc>
      </w:tr>
      <w:tr w14:paraId="7904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6EEC6D11">
            <w:pPr>
              <w:spacing w:line="360" w:lineRule="auto"/>
              <w:rPr>
                <w:rFonts w:ascii="宋体" w:hAnsi="宋体"/>
                <w:bCs/>
                <w:color w:val="000000"/>
                <w:szCs w:val="21"/>
              </w:rPr>
            </w:pPr>
            <w:r>
              <w:rPr>
                <w:rFonts w:hint="eastAsia" w:ascii="宋体" w:hAnsi="宋体"/>
                <w:bCs/>
                <w:color w:val="000000"/>
                <w:szCs w:val="21"/>
              </w:rPr>
              <w:t>被保险人</w:t>
            </w:r>
          </w:p>
        </w:tc>
        <w:tc>
          <w:tcPr>
            <w:tcW w:w="236" w:type="dxa"/>
            <w:tcBorders>
              <w:top w:val="single" w:color="auto" w:sz="4" w:space="0"/>
              <w:left w:val="single" w:color="auto" w:sz="4" w:space="0"/>
              <w:bottom w:val="single" w:color="auto" w:sz="4" w:space="0"/>
              <w:right w:val="single" w:color="auto" w:sz="4" w:space="0"/>
            </w:tcBorders>
          </w:tcPr>
          <w:p w14:paraId="1EDBA40E">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0C2AB5EE">
            <w:pPr>
              <w:spacing w:line="360" w:lineRule="auto"/>
              <w:rPr>
                <w:rFonts w:ascii="宋体" w:hAnsi="宋体"/>
                <w:bCs/>
                <w:sz w:val="24"/>
              </w:rPr>
            </w:pPr>
          </w:p>
        </w:tc>
      </w:tr>
      <w:tr w14:paraId="04A9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62EF24B5">
            <w:pPr>
              <w:spacing w:line="360" w:lineRule="auto"/>
              <w:rPr>
                <w:rFonts w:ascii="宋体" w:hAnsi="宋体"/>
                <w:bCs/>
                <w:color w:val="000000"/>
                <w:szCs w:val="21"/>
              </w:rPr>
            </w:pPr>
            <w:r>
              <w:rPr>
                <w:rFonts w:hint="eastAsia" w:ascii="宋体" w:hAnsi="宋体"/>
                <w:bCs/>
                <w:color w:val="000000"/>
                <w:szCs w:val="21"/>
              </w:rPr>
              <w:t>保险期限</w:t>
            </w:r>
          </w:p>
        </w:tc>
        <w:tc>
          <w:tcPr>
            <w:tcW w:w="236" w:type="dxa"/>
            <w:tcBorders>
              <w:top w:val="single" w:color="auto" w:sz="4" w:space="0"/>
              <w:left w:val="single" w:color="auto" w:sz="4" w:space="0"/>
              <w:bottom w:val="single" w:color="auto" w:sz="4" w:space="0"/>
              <w:right w:val="single" w:color="auto" w:sz="4" w:space="0"/>
            </w:tcBorders>
          </w:tcPr>
          <w:p w14:paraId="4928001A">
            <w:pPr>
              <w:spacing w:line="360" w:lineRule="auto"/>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452CFB99">
            <w:pPr>
              <w:spacing w:line="320" w:lineRule="exact"/>
              <w:ind w:firstLine="480" w:firstLineChars="200"/>
              <w:rPr>
                <w:rFonts w:ascii="宋体" w:hAnsi="宋体"/>
                <w:bCs/>
                <w:color w:val="000000"/>
                <w:sz w:val="24"/>
              </w:rPr>
            </w:pPr>
            <w:r>
              <w:rPr>
                <w:rFonts w:hint="eastAsia" w:ascii="宋体" w:hAnsi="宋体"/>
                <w:bCs/>
                <w:color w:val="000000"/>
                <w:sz w:val="24"/>
              </w:rPr>
              <w:t>年  月  日至</w:t>
            </w:r>
            <w:r>
              <w:rPr>
                <w:rFonts w:ascii="宋体" w:hAnsi="宋体"/>
                <w:bCs/>
                <w:color w:val="000000"/>
                <w:sz w:val="24"/>
              </w:rPr>
              <w:t xml:space="preserve">  </w:t>
            </w:r>
            <w:r>
              <w:rPr>
                <w:rFonts w:hint="eastAsia" w:ascii="宋体" w:hAnsi="宋体"/>
                <w:bCs/>
                <w:color w:val="000000"/>
                <w:sz w:val="24"/>
              </w:rPr>
              <w:t>年  月   日（一年）</w:t>
            </w:r>
          </w:p>
        </w:tc>
      </w:tr>
      <w:tr w14:paraId="595E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91" w:type="dxa"/>
            <w:tcBorders>
              <w:top w:val="single" w:color="auto" w:sz="4" w:space="0"/>
              <w:left w:val="single" w:color="auto" w:sz="4" w:space="0"/>
              <w:bottom w:val="single" w:color="auto" w:sz="4" w:space="0"/>
              <w:right w:val="single" w:color="auto" w:sz="4" w:space="0"/>
            </w:tcBorders>
          </w:tcPr>
          <w:p w14:paraId="0740EE2A">
            <w:pPr>
              <w:spacing w:line="360" w:lineRule="auto"/>
              <w:rPr>
                <w:rFonts w:ascii="宋体" w:hAnsi="宋体"/>
                <w:bCs/>
                <w:color w:val="000000"/>
                <w:szCs w:val="21"/>
              </w:rPr>
            </w:pPr>
            <w:r>
              <w:rPr>
                <w:rFonts w:hint="eastAsia" w:ascii="宋体" w:hAnsi="宋体"/>
                <w:bCs/>
                <w:color w:val="000000"/>
                <w:szCs w:val="21"/>
              </w:rPr>
              <w:t>保险类别</w:t>
            </w:r>
          </w:p>
        </w:tc>
        <w:tc>
          <w:tcPr>
            <w:tcW w:w="236" w:type="dxa"/>
            <w:tcBorders>
              <w:top w:val="single" w:color="auto" w:sz="4" w:space="0"/>
              <w:left w:val="single" w:color="auto" w:sz="4" w:space="0"/>
              <w:bottom w:val="single" w:color="auto" w:sz="4" w:space="0"/>
              <w:right w:val="single" w:color="auto" w:sz="4" w:space="0"/>
            </w:tcBorders>
          </w:tcPr>
          <w:p w14:paraId="16CB6B2D">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500F2D4D">
            <w:pPr>
              <w:spacing w:line="360" w:lineRule="exact"/>
              <w:rPr>
                <w:rFonts w:ascii="宋体" w:hAnsi="宋体"/>
                <w:bCs/>
                <w:color w:val="000000"/>
                <w:sz w:val="24"/>
              </w:rPr>
            </w:pPr>
          </w:p>
        </w:tc>
      </w:tr>
      <w:tr w14:paraId="695F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76063950">
            <w:pPr>
              <w:spacing w:line="360" w:lineRule="auto"/>
              <w:rPr>
                <w:rFonts w:ascii="宋体" w:hAnsi="宋体"/>
                <w:bCs/>
                <w:color w:val="000000"/>
                <w:szCs w:val="21"/>
              </w:rPr>
            </w:pPr>
            <w:r>
              <w:rPr>
                <w:rFonts w:hint="eastAsia" w:ascii="宋体" w:hAnsi="宋体"/>
                <w:bCs/>
                <w:color w:val="000000"/>
                <w:szCs w:val="21"/>
              </w:rPr>
              <w:t>标的地址</w:t>
            </w:r>
          </w:p>
        </w:tc>
        <w:tc>
          <w:tcPr>
            <w:tcW w:w="236" w:type="dxa"/>
            <w:tcBorders>
              <w:top w:val="single" w:color="auto" w:sz="4" w:space="0"/>
              <w:left w:val="single" w:color="auto" w:sz="4" w:space="0"/>
              <w:bottom w:val="single" w:color="auto" w:sz="4" w:space="0"/>
              <w:right w:val="single" w:color="auto" w:sz="4" w:space="0"/>
            </w:tcBorders>
          </w:tcPr>
          <w:p w14:paraId="437E99A7">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0EE3945C">
            <w:pPr>
              <w:spacing w:line="360" w:lineRule="exact"/>
              <w:rPr>
                <w:rFonts w:cs="宋体"/>
                <w:bCs/>
                <w:sz w:val="24"/>
              </w:rPr>
            </w:pPr>
          </w:p>
        </w:tc>
      </w:tr>
      <w:tr w14:paraId="09F0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1" w:type="dxa"/>
            <w:tcBorders>
              <w:top w:val="single" w:color="auto" w:sz="4" w:space="0"/>
              <w:left w:val="single" w:color="auto" w:sz="4" w:space="0"/>
              <w:bottom w:val="single" w:color="auto" w:sz="4" w:space="0"/>
              <w:right w:val="single" w:color="auto" w:sz="4" w:space="0"/>
            </w:tcBorders>
          </w:tcPr>
          <w:p w14:paraId="20545DFD">
            <w:pPr>
              <w:spacing w:line="360" w:lineRule="auto"/>
              <w:rPr>
                <w:rFonts w:ascii="宋体" w:hAnsi="宋体"/>
                <w:bCs/>
                <w:color w:val="000000"/>
                <w:szCs w:val="21"/>
              </w:rPr>
            </w:pPr>
            <w:r>
              <w:rPr>
                <w:rFonts w:hint="eastAsia" w:ascii="宋体" w:hAnsi="宋体"/>
                <w:bCs/>
                <w:szCs w:val="21"/>
              </w:rPr>
              <w:t>保险标的保额</w:t>
            </w:r>
          </w:p>
        </w:tc>
        <w:tc>
          <w:tcPr>
            <w:tcW w:w="236" w:type="dxa"/>
            <w:tcBorders>
              <w:top w:val="single" w:color="auto" w:sz="4" w:space="0"/>
              <w:left w:val="single" w:color="auto" w:sz="4" w:space="0"/>
              <w:bottom w:val="single" w:color="auto" w:sz="4" w:space="0"/>
              <w:right w:val="single" w:color="auto" w:sz="4" w:space="0"/>
            </w:tcBorders>
          </w:tcPr>
          <w:p w14:paraId="01623EEB">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405113ED">
            <w:pPr>
              <w:spacing w:line="440" w:lineRule="exact"/>
              <w:rPr>
                <w:rFonts w:ascii="宋体" w:hAnsi="宋体"/>
                <w:bCs/>
                <w:sz w:val="24"/>
              </w:rPr>
            </w:pPr>
          </w:p>
        </w:tc>
      </w:tr>
      <w:tr w14:paraId="56A3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14:paraId="3492D22C">
            <w:pPr>
              <w:spacing w:line="360" w:lineRule="auto"/>
              <w:rPr>
                <w:rFonts w:ascii="宋体" w:hAnsi="宋体"/>
                <w:bCs/>
                <w:color w:val="000000"/>
                <w:szCs w:val="21"/>
              </w:rPr>
            </w:pPr>
            <w:r>
              <w:rPr>
                <w:rFonts w:hint="eastAsia" w:ascii="宋体" w:hAnsi="宋体"/>
                <w:bCs/>
                <w:color w:val="000000"/>
                <w:szCs w:val="21"/>
              </w:rPr>
              <w:t>保险责任</w:t>
            </w:r>
          </w:p>
        </w:tc>
        <w:tc>
          <w:tcPr>
            <w:tcW w:w="236" w:type="dxa"/>
            <w:tcBorders>
              <w:top w:val="single" w:color="auto" w:sz="4" w:space="0"/>
              <w:left w:val="single" w:color="auto" w:sz="4" w:space="0"/>
              <w:bottom w:val="single" w:color="auto" w:sz="4" w:space="0"/>
              <w:right w:val="single" w:color="auto" w:sz="4" w:space="0"/>
            </w:tcBorders>
          </w:tcPr>
          <w:p w14:paraId="5212064F">
            <w:pPr>
              <w:spacing w:line="360" w:lineRule="exact"/>
              <w:rPr>
                <w:rFonts w:ascii="宋体" w:hAnsi="宋体"/>
                <w:bCs/>
                <w:color w:val="000000"/>
                <w:szCs w:val="21"/>
              </w:rPr>
            </w:pPr>
            <w:r>
              <w:rPr>
                <w:rFonts w:hint="eastAsia" w:ascii="宋体" w:hAnsi="宋体"/>
                <w:bCs/>
                <w:color w:val="000000"/>
                <w:szCs w:val="21"/>
              </w:rPr>
              <w:t>：</w:t>
            </w:r>
          </w:p>
        </w:tc>
        <w:tc>
          <w:tcPr>
            <w:tcW w:w="7065" w:type="dxa"/>
            <w:tcBorders>
              <w:top w:val="single" w:color="auto" w:sz="4" w:space="0"/>
              <w:left w:val="single" w:color="auto" w:sz="4" w:space="0"/>
              <w:bottom w:val="single" w:color="auto" w:sz="4" w:space="0"/>
              <w:right w:val="single" w:color="auto" w:sz="4" w:space="0"/>
            </w:tcBorders>
          </w:tcPr>
          <w:p w14:paraId="22472D1C">
            <w:pPr>
              <w:spacing w:after="120" w:afterLines="50"/>
              <w:rPr>
                <w:rFonts w:ascii="宋体" w:hAnsi="宋体"/>
                <w:bCs/>
                <w:szCs w:val="21"/>
              </w:rPr>
            </w:pPr>
          </w:p>
          <w:p w14:paraId="0243C89A">
            <w:pPr>
              <w:spacing w:after="120" w:afterLines="50"/>
              <w:rPr>
                <w:rFonts w:ascii="宋体" w:hAnsi="宋体"/>
                <w:bCs/>
                <w:szCs w:val="21"/>
              </w:rPr>
            </w:pPr>
          </w:p>
          <w:p w14:paraId="108FEF6D">
            <w:pPr>
              <w:spacing w:after="120" w:afterLines="50"/>
              <w:rPr>
                <w:rFonts w:ascii="宋体" w:hAnsi="宋体"/>
                <w:bCs/>
                <w:szCs w:val="21"/>
              </w:rPr>
            </w:pPr>
          </w:p>
          <w:p w14:paraId="22FB0F68">
            <w:pPr>
              <w:spacing w:after="120" w:afterLines="50"/>
              <w:rPr>
                <w:rFonts w:ascii="宋体" w:hAnsi="宋体"/>
                <w:bCs/>
                <w:szCs w:val="21"/>
              </w:rPr>
            </w:pPr>
          </w:p>
          <w:p w14:paraId="59D55365">
            <w:pPr>
              <w:spacing w:after="120" w:afterLines="50"/>
              <w:rPr>
                <w:rFonts w:ascii="宋体" w:hAnsi="宋体"/>
                <w:bCs/>
                <w:szCs w:val="21"/>
              </w:rPr>
            </w:pPr>
          </w:p>
          <w:p w14:paraId="73F7C21D">
            <w:pPr>
              <w:spacing w:after="120" w:afterLines="50"/>
              <w:rPr>
                <w:rFonts w:ascii="宋体" w:hAnsi="宋体"/>
                <w:bCs/>
                <w:szCs w:val="21"/>
              </w:rPr>
            </w:pPr>
          </w:p>
          <w:p w14:paraId="35884828">
            <w:pPr>
              <w:spacing w:after="120" w:afterLines="50"/>
              <w:rPr>
                <w:rFonts w:ascii="宋体" w:hAnsi="宋体"/>
                <w:bCs/>
                <w:szCs w:val="21"/>
              </w:rPr>
            </w:pPr>
          </w:p>
          <w:p w14:paraId="68EEC1C2">
            <w:pPr>
              <w:spacing w:after="120" w:afterLines="50"/>
              <w:rPr>
                <w:rFonts w:ascii="宋体" w:hAnsi="宋体"/>
                <w:bCs/>
                <w:szCs w:val="21"/>
              </w:rPr>
            </w:pPr>
          </w:p>
          <w:p w14:paraId="79A1EE2E">
            <w:pPr>
              <w:spacing w:after="120" w:afterLines="50"/>
              <w:rPr>
                <w:rFonts w:ascii="宋体" w:hAnsi="宋体"/>
                <w:bCs/>
                <w:szCs w:val="21"/>
              </w:rPr>
            </w:pPr>
          </w:p>
          <w:p w14:paraId="2318F91C">
            <w:pPr>
              <w:spacing w:after="120" w:afterLines="50"/>
              <w:rPr>
                <w:rFonts w:ascii="宋体" w:hAnsi="宋体"/>
                <w:bCs/>
                <w:szCs w:val="21"/>
              </w:rPr>
            </w:pPr>
          </w:p>
          <w:p w14:paraId="63373257">
            <w:pPr>
              <w:spacing w:after="120" w:afterLines="50"/>
              <w:rPr>
                <w:rFonts w:ascii="宋体" w:hAnsi="宋体"/>
                <w:bCs/>
                <w:szCs w:val="21"/>
              </w:rPr>
            </w:pPr>
          </w:p>
        </w:tc>
      </w:tr>
      <w:tr w14:paraId="406F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1" w:type="dxa"/>
            <w:tcBorders>
              <w:top w:val="single" w:color="auto" w:sz="4" w:space="0"/>
              <w:left w:val="single" w:color="auto" w:sz="4" w:space="0"/>
              <w:bottom w:val="single" w:color="auto" w:sz="4" w:space="0"/>
              <w:right w:val="single" w:color="auto" w:sz="4" w:space="0"/>
            </w:tcBorders>
          </w:tcPr>
          <w:p w14:paraId="33150A66">
            <w:pPr>
              <w:spacing w:line="360" w:lineRule="auto"/>
              <w:rPr>
                <w:rFonts w:ascii="宋体" w:hAnsi="宋体"/>
                <w:bCs/>
                <w:color w:val="000000"/>
                <w:szCs w:val="21"/>
              </w:rPr>
            </w:pPr>
            <w:r>
              <w:rPr>
                <w:rFonts w:hint="eastAsia" w:ascii="宋体" w:hAnsi="宋体"/>
                <w:bCs/>
                <w:color w:val="000000"/>
                <w:szCs w:val="21"/>
              </w:rPr>
              <w:t>特别约定</w:t>
            </w:r>
          </w:p>
        </w:tc>
        <w:tc>
          <w:tcPr>
            <w:tcW w:w="236" w:type="dxa"/>
            <w:tcBorders>
              <w:top w:val="single" w:color="auto" w:sz="4" w:space="0"/>
              <w:left w:val="single" w:color="auto" w:sz="4" w:space="0"/>
              <w:bottom w:val="single" w:color="auto" w:sz="4" w:space="0"/>
              <w:right w:val="single" w:color="auto" w:sz="4" w:space="0"/>
            </w:tcBorders>
          </w:tcPr>
          <w:p w14:paraId="6F62C986">
            <w:pPr>
              <w:spacing w:line="360" w:lineRule="exact"/>
              <w:rPr>
                <w:rFonts w:ascii="宋体" w:hAnsi="宋体"/>
                <w:bCs/>
                <w:color w:val="000000"/>
                <w:szCs w:val="21"/>
              </w:rPr>
            </w:pPr>
          </w:p>
        </w:tc>
        <w:tc>
          <w:tcPr>
            <w:tcW w:w="7065" w:type="dxa"/>
            <w:tcBorders>
              <w:top w:val="single" w:color="auto" w:sz="4" w:space="0"/>
              <w:left w:val="single" w:color="auto" w:sz="4" w:space="0"/>
              <w:bottom w:val="single" w:color="auto" w:sz="4" w:space="0"/>
              <w:right w:val="single" w:color="auto" w:sz="4" w:space="0"/>
            </w:tcBorders>
          </w:tcPr>
          <w:p w14:paraId="280F9EC0">
            <w:pPr>
              <w:rPr>
                <w:bCs/>
                <w:szCs w:val="21"/>
              </w:rPr>
            </w:pPr>
          </w:p>
        </w:tc>
      </w:tr>
      <w:tr w14:paraId="5E0E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91" w:type="dxa"/>
            <w:tcBorders>
              <w:top w:val="single" w:color="auto" w:sz="4" w:space="0"/>
              <w:left w:val="single" w:color="auto" w:sz="4" w:space="0"/>
              <w:bottom w:val="single" w:color="auto" w:sz="4" w:space="0"/>
              <w:right w:val="single" w:color="auto" w:sz="4" w:space="0"/>
            </w:tcBorders>
          </w:tcPr>
          <w:p w14:paraId="1412511A">
            <w:pPr>
              <w:spacing w:line="360" w:lineRule="auto"/>
              <w:rPr>
                <w:rFonts w:ascii="宋体" w:hAnsi="宋体"/>
                <w:bCs/>
                <w:color w:val="000000"/>
                <w:szCs w:val="21"/>
              </w:rPr>
            </w:pPr>
            <w:r>
              <w:rPr>
                <w:rFonts w:hint="eastAsia" w:ascii="宋体" w:hAnsi="宋体"/>
                <w:bCs/>
                <w:color w:val="000000"/>
                <w:szCs w:val="21"/>
              </w:rPr>
              <w:t>保险责任范围</w:t>
            </w:r>
          </w:p>
        </w:tc>
        <w:tc>
          <w:tcPr>
            <w:tcW w:w="236" w:type="dxa"/>
            <w:tcBorders>
              <w:top w:val="single" w:color="auto" w:sz="4" w:space="0"/>
              <w:left w:val="single" w:color="auto" w:sz="4" w:space="0"/>
              <w:bottom w:val="single" w:color="auto" w:sz="4" w:space="0"/>
              <w:right w:val="single" w:color="auto" w:sz="4" w:space="0"/>
            </w:tcBorders>
          </w:tcPr>
          <w:p w14:paraId="0D75DE49">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347F125A">
            <w:pPr>
              <w:spacing w:line="360" w:lineRule="auto"/>
              <w:rPr>
                <w:rFonts w:ascii="宋体" w:hAnsi="宋体"/>
                <w:bCs/>
                <w:color w:val="000000"/>
                <w:szCs w:val="21"/>
              </w:rPr>
            </w:pPr>
          </w:p>
        </w:tc>
      </w:tr>
      <w:tr w14:paraId="5F4E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14:paraId="4D3461DB">
            <w:pPr>
              <w:spacing w:line="360" w:lineRule="exact"/>
              <w:rPr>
                <w:rFonts w:ascii="宋体" w:hAnsi="宋体"/>
                <w:bCs/>
                <w:color w:val="000000"/>
                <w:szCs w:val="21"/>
              </w:rPr>
            </w:pPr>
            <w:r>
              <w:rPr>
                <w:rFonts w:hint="eastAsia" w:ascii="宋体" w:hAnsi="宋体"/>
                <w:bCs/>
                <w:color w:val="000000"/>
                <w:szCs w:val="21"/>
              </w:rPr>
              <w:t>免赔额</w:t>
            </w:r>
          </w:p>
        </w:tc>
        <w:tc>
          <w:tcPr>
            <w:tcW w:w="236" w:type="dxa"/>
            <w:tcBorders>
              <w:top w:val="single" w:color="auto" w:sz="4" w:space="0"/>
              <w:left w:val="single" w:color="auto" w:sz="4" w:space="0"/>
              <w:bottom w:val="single" w:color="auto" w:sz="4" w:space="0"/>
              <w:right w:val="single" w:color="auto" w:sz="4" w:space="0"/>
            </w:tcBorders>
          </w:tcPr>
          <w:p w14:paraId="14B8F499">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6B51277B">
            <w:pPr>
              <w:spacing w:line="360" w:lineRule="auto"/>
              <w:rPr>
                <w:rFonts w:ascii="宋体" w:hAnsi="宋体"/>
                <w:bCs/>
                <w:szCs w:val="21"/>
              </w:rPr>
            </w:pPr>
          </w:p>
        </w:tc>
      </w:tr>
      <w:tr w14:paraId="1513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14:paraId="5873C735">
            <w:pPr>
              <w:spacing w:line="360" w:lineRule="exact"/>
              <w:rPr>
                <w:rFonts w:ascii="宋体" w:hAnsi="宋体"/>
                <w:bCs/>
                <w:color w:val="000000"/>
                <w:szCs w:val="21"/>
              </w:rPr>
            </w:pPr>
            <w:r>
              <w:rPr>
                <w:rFonts w:hint="eastAsia" w:ascii="宋体" w:hAnsi="宋体"/>
                <w:bCs/>
                <w:color w:val="000000"/>
                <w:szCs w:val="21"/>
              </w:rPr>
              <w:t>费率</w:t>
            </w:r>
          </w:p>
        </w:tc>
        <w:tc>
          <w:tcPr>
            <w:tcW w:w="236" w:type="dxa"/>
            <w:tcBorders>
              <w:top w:val="single" w:color="auto" w:sz="4" w:space="0"/>
              <w:left w:val="single" w:color="auto" w:sz="4" w:space="0"/>
              <w:bottom w:val="single" w:color="auto" w:sz="4" w:space="0"/>
              <w:right w:val="single" w:color="auto" w:sz="4" w:space="0"/>
            </w:tcBorders>
          </w:tcPr>
          <w:p w14:paraId="7AE76CB3">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1F5F66AD">
            <w:pPr>
              <w:spacing w:line="360" w:lineRule="auto"/>
              <w:rPr>
                <w:rFonts w:ascii="宋体" w:hAnsi="宋体"/>
                <w:bCs/>
                <w:szCs w:val="21"/>
              </w:rPr>
            </w:pPr>
          </w:p>
        </w:tc>
      </w:tr>
      <w:tr w14:paraId="54BA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91" w:type="dxa"/>
            <w:tcBorders>
              <w:top w:val="single" w:color="auto" w:sz="4" w:space="0"/>
              <w:left w:val="single" w:color="auto" w:sz="4" w:space="0"/>
              <w:bottom w:val="single" w:color="auto" w:sz="4" w:space="0"/>
              <w:right w:val="single" w:color="auto" w:sz="4" w:space="0"/>
            </w:tcBorders>
          </w:tcPr>
          <w:p w14:paraId="5230E43F">
            <w:pPr>
              <w:spacing w:line="360" w:lineRule="exact"/>
              <w:rPr>
                <w:rFonts w:ascii="宋体" w:hAnsi="宋体"/>
                <w:bCs/>
                <w:color w:val="000000"/>
                <w:szCs w:val="21"/>
              </w:rPr>
            </w:pPr>
            <w:r>
              <w:rPr>
                <w:rFonts w:hint="eastAsia" w:ascii="宋体" w:hAnsi="宋体"/>
                <w:bCs/>
                <w:color w:val="000000"/>
                <w:szCs w:val="21"/>
              </w:rPr>
              <w:t>保费</w:t>
            </w:r>
          </w:p>
        </w:tc>
        <w:tc>
          <w:tcPr>
            <w:tcW w:w="236" w:type="dxa"/>
            <w:tcBorders>
              <w:top w:val="single" w:color="auto" w:sz="4" w:space="0"/>
              <w:left w:val="single" w:color="auto" w:sz="4" w:space="0"/>
              <w:bottom w:val="single" w:color="auto" w:sz="4" w:space="0"/>
              <w:right w:val="single" w:color="auto" w:sz="4" w:space="0"/>
            </w:tcBorders>
          </w:tcPr>
          <w:p w14:paraId="0434988C">
            <w:pPr>
              <w:spacing w:line="360" w:lineRule="exact"/>
              <w:rPr>
                <w:rFonts w:ascii="宋体" w:hAnsi="宋体"/>
                <w:bCs/>
                <w:szCs w:val="21"/>
              </w:rPr>
            </w:pPr>
          </w:p>
        </w:tc>
        <w:tc>
          <w:tcPr>
            <w:tcW w:w="7065" w:type="dxa"/>
            <w:tcBorders>
              <w:top w:val="single" w:color="auto" w:sz="4" w:space="0"/>
              <w:left w:val="single" w:color="auto" w:sz="4" w:space="0"/>
              <w:bottom w:val="single" w:color="auto" w:sz="4" w:space="0"/>
              <w:right w:val="single" w:color="auto" w:sz="4" w:space="0"/>
            </w:tcBorders>
          </w:tcPr>
          <w:p w14:paraId="6AB35BB7">
            <w:pPr>
              <w:spacing w:line="360" w:lineRule="auto"/>
              <w:rPr>
                <w:rFonts w:ascii="宋体" w:hAnsi="宋体"/>
                <w:bCs/>
                <w:sz w:val="24"/>
              </w:rPr>
            </w:pPr>
            <w:r>
              <w:rPr>
                <w:rFonts w:hint="eastAsia" w:ascii="宋体" w:hAnsi="宋体"/>
                <w:bCs/>
                <w:sz w:val="24"/>
              </w:rPr>
              <w:t xml:space="preserve">RMB </w:t>
            </w:r>
          </w:p>
        </w:tc>
      </w:tr>
      <w:tr w14:paraId="535C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91" w:type="dxa"/>
            <w:tcBorders>
              <w:top w:val="single" w:color="auto" w:sz="4" w:space="0"/>
              <w:left w:val="single" w:color="auto" w:sz="4" w:space="0"/>
              <w:bottom w:val="single" w:color="auto" w:sz="4" w:space="0"/>
              <w:right w:val="single" w:color="auto" w:sz="4" w:space="0"/>
            </w:tcBorders>
          </w:tcPr>
          <w:p w14:paraId="2CA0A04C">
            <w:pPr>
              <w:spacing w:line="360" w:lineRule="exact"/>
              <w:rPr>
                <w:rFonts w:ascii="宋体" w:hAnsi="宋体"/>
                <w:bCs/>
                <w:color w:val="000000"/>
                <w:szCs w:val="21"/>
              </w:rPr>
            </w:pPr>
            <w:r>
              <w:rPr>
                <w:rFonts w:hint="eastAsia" w:ascii="宋体" w:hAnsi="宋体"/>
                <w:bCs/>
                <w:color w:val="000000"/>
                <w:szCs w:val="21"/>
              </w:rPr>
              <w:t>司法管辖</w:t>
            </w:r>
          </w:p>
        </w:tc>
        <w:tc>
          <w:tcPr>
            <w:tcW w:w="236" w:type="dxa"/>
            <w:tcBorders>
              <w:top w:val="single" w:color="auto" w:sz="4" w:space="0"/>
              <w:left w:val="single" w:color="auto" w:sz="4" w:space="0"/>
              <w:bottom w:val="single" w:color="auto" w:sz="4" w:space="0"/>
              <w:right w:val="single" w:color="auto" w:sz="4" w:space="0"/>
            </w:tcBorders>
          </w:tcPr>
          <w:p w14:paraId="787C22EA">
            <w:pPr>
              <w:spacing w:line="360" w:lineRule="exact"/>
              <w:rPr>
                <w:rFonts w:ascii="宋体" w:hAnsi="宋体"/>
                <w:bCs/>
                <w:color w:val="000000"/>
                <w:szCs w:val="21"/>
              </w:rPr>
            </w:pPr>
            <w:r>
              <w:rPr>
                <w:rFonts w:hint="eastAsia" w:ascii="宋体" w:hAnsi="宋体"/>
                <w:bCs/>
                <w:szCs w:val="21"/>
              </w:rPr>
              <w:t>：</w:t>
            </w:r>
          </w:p>
        </w:tc>
        <w:tc>
          <w:tcPr>
            <w:tcW w:w="7065" w:type="dxa"/>
            <w:tcBorders>
              <w:top w:val="single" w:color="auto" w:sz="4" w:space="0"/>
              <w:left w:val="single" w:color="auto" w:sz="4" w:space="0"/>
              <w:bottom w:val="single" w:color="auto" w:sz="4" w:space="0"/>
              <w:right w:val="single" w:color="auto" w:sz="4" w:space="0"/>
            </w:tcBorders>
          </w:tcPr>
          <w:p w14:paraId="5F45E85A">
            <w:pPr>
              <w:spacing w:line="360" w:lineRule="exact"/>
              <w:rPr>
                <w:rFonts w:ascii="宋体" w:hAnsi="宋体"/>
                <w:bCs/>
                <w:szCs w:val="21"/>
              </w:rPr>
            </w:pPr>
          </w:p>
        </w:tc>
      </w:tr>
    </w:tbl>
    <w:p w14:paraId="22FC899E">
      <w:pPr>
        <w:spacing w:line="360" w:lineRule="auto"/>
        <w:jc w:val="left"/>
        <w:rPr>
          <w:rFonts w:ascii="仿宋" w:hAnsi="仿宋" w:eastAsia="仿宋" w:cs="仿宋"/>
          <w:bCs/>
          <w:color w:val="000000"/>
          <w:sz w:val="24"/>
        </w:rPr>
      </w:pPr>
    </w:p>
    <w:p w14:paraId="3F5C2CE3">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二、付款方式:</w:t>
      </w:r>
      <w:r>
        <w:rPr>
          <w:rFonts w:hint="eastAsia" w:ascii="仿宋" w:hAnsi="仿宋" w:eastAsia="仿宋" w:cs="仿宋"/>
          <w:bCs/>
          <w:color w:val="000000"/>
          <w:sz w:val="24"/>
          <w:u w:val="single"/>
        </w:rPr>
        <w:t>对公转账电汇支付。</w:t>
      </w:r>
    </w:p>
    <w:p w14:paraId="220B2EFA">
      <w:pPr>
        <w:spacing w:line="360" w:lineRule="auto"/>
        <w:ind w:left="420" w:leftChars="200"/>
        <w:jc w:val="left"/>
        <w:rPr>
          <w:rFonts w:ascii="仿宋" w:hAnsi="仿宋" w:eastAsia="仿宋" w:cs="仿宋"/>
          <w:bCs/>
          <w:color w:val="FF0000"/>
          <w:sz w:val="24"/>
        </w:rPr>
      </w:pPr>
      <w:r>
        <w:rPr>
          <w:rFonts w:hint="eastAsia" w:ascii="仿宋" w:hAnsi="仿宋" w:eastAsia="仿宋" w:cs="仿宋"/>
          <w:bCs/>
          <w:color w:val="FF0000"/>
          <w:sz w:val="24"/>
        </w:rPr>
        <w:t>注：请各投标单位严格按投标文件格式填写，投标文件格式中的表格不许更改，如表格更改一律按废标处理。若有补充可以在下方空白处自行添加，本页可加长。</w:t>
      </w:r>
    </w:p>
    <w:p w14:paraId="2AB959C5">
      <w:pPr>
        <w:spacing w:line="360" w:lineRule="auto"/>
        <w:ind w:firstLine="4800" w:firstLineChars="2000"/>
        <w:jc w:val="left"/>
        <w:rPr>
          <w:rFonts w:ascii="仿宋" w:hAnsi="仿宋" w:eastAsia="仿宋" w:cs="仿宋"/>
          <w:color w:val="000000"/>
          <w:sz w:val="24"/>
        </w:rPr>
      </w:pPr>
      <w:r>
        <w:rPr>
          <w:rFonts w:hint="eastAsia" w:ascii="仿宋" w:hAnsi="仿宋" w:eastAsia="仿宋" w:cs="仿宋"/>
          <w:color w:val="000000"/>
          <w:sz w:val="24"/>
        </w:rPr>
        <w:t>投标单位名称（盖章）：</w:t>
      </w:r>
    </w:p>
    <w:p w14:paraId="570647A3">
      <w:pPr>
        <w:spacing w:line="360" w:lineRule="auto"/>
        <w:ind w:firstLine="4800" w:firstLineChars="2000"/>
        <w:jc w:val="left"/>
        <w:rPr>
          <w:rFonts w:ascii="仿宋" w:hAnsi="仿宋" w:eastAsia="仿宋" w:cs="仿宋"/>
          <w:color w:val="000000"/>
          <w:sz w:val="24"/>
        </w:rPr>
      </w:pPr>
      <w:r>
        <w:rPr>
          <w:rFonts w:hint="eastAsia" w:ascii="仿宋" w:hAnsi="仿宋" w:eastAsia="仿宋" w:cs="仿宋"/>
          <w:color w:val="000000"/>
          <w:sz w:val="24"/>
        </w:rPr>
        <w:t xml:space="preserve">投标人授权代表姓名(签字)：  </w:t>
      </w:r>
    </w:p>
    <w:p w14:paraId="55CD04E2">
      <w:pPr>
        <w:spacing w:line="360" w:lineRule="auto"/>
        <w:ind w:firstLine="4800" w:firstLineChars="2000"/>
        <w:jc w:val="left"/>
        <w:rPr>
          <w:rFonts w:ascii="仿宋" w:hAnsi="仿宋" w:eastAsia="仿宋" w:cs="仿宋"/>
          <w:b/>
          <w:color w:val="000000"/>
          <w:sz w:val="28"/>
          <w:szCs w:val="28"/>
        </w:rPr>
      </w:pPr>
      <w:r>
        <w:rPr>
          <w:rFonts w:hint="eastAsia" w:ascii="仿宋" w:hAnsi="仿宋" w:eastAsia="仿宋" w:cs="仿宋"/>
          <w:color w:val="000000"/>
          <w:sz w:val="24"/>
        </w:rPr>
        <w:t xml:space="preserve">日期：        年   月   日                                          </w:t>
      </w:r>
      <w:bookmarkEnd w:id="17"/>
    </w:p>
    <w:p w14:paraId="423EF54B">
      <w:pPr>
        <w:widowControl/>
        <w:spacing w:beforeAutospacing="1" w:afterAutospacing="1" w:line="360" w:lineRule="auto"/>
        <w:jc w:val="left"/>
        <w:rPr>
          <w:rStyle w:val="32"/>
        </w:rPr>
        <w:sectPr>
          <w:pgSz w:w="11906" w:h="16838"/>
          <w:pgMar w:top="1440" w:right="1418" w:bottom="1134" w:left="1418" w:header="851" w:footer="992" w:gutter="0"/>
          <w:cols w:space="720" w:num="1"/>
          <w:docGrid w:linePitch="312" w:charSpace="0"/>
        </w:sectPr>
      </w:pPr>
    </w:p>
    <w:p w14:paraId="76DA31A8">
      <w:pPr>
        <w:spacing w:line="5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法定代表人资格证书及授权委托书</w:t>
      </w:r>
    </w:p>
    <w:p w14:paraId="0AED2A1B">
      <w:pPr>
        <w:pStyle w:val="8"/>
        <w:spacing w:line="440" w:lineRule="exact"/>
        <w:jc w:val="center"/>
        <w:rPr>
          <w:rFonts w:ascii="仿宋" w:hAnsi="仿宋" w:eastAsia="仿宋" w:cs="仿宋"/>
          <w:color w:val="000000"/>
          <w:sz w:val="32"/>
          <w:szCs w:val="32"/>
        </w:rPr>
      </w:pPr>
    </w:p>
    <w:p w14:paraId="39A3D8FF">
      <w:pPr>
        <w:pStyle w:val="8"/>
        <w:spacing w:line="440" w:lineRule="exact"/>
        <w:jc w:val="center"/>
        <w:rPr>
          <w:rFonts w:ascii="仿宋" w:hAnsi="仿宋" w:eastAsia="仿宋" w:cs="仿宋"/>
          <w:color w:val="000000"/>
          <w:sz w:val="24"/>
          <w:szCs w:val="22"/>
        </w:rPr>
      </w:pPr>
      <w:r>
        <w:rPr>
          <w:rFonts w:hint="eastAsia" w:ascii="仿宋" w:hAnsi="仿宋" w:eastAsia="仿宋" w:cs="仿宋"/>
          <w:color w:val="000000"/>
        </w:rPr>
        <w:t>法 定 代 表 人 资 格 书</w:t>
      </w:r>
    </w:p>
    <w:p w14:paraId="09A6F269">
      <w:pPr>
        <w:snapToGrid w:val="0"/>
        <w:spacing w:line="640" w:lineRule="exact"/>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广西天恒汽车部件制造股份有限公司</w:t>
      </w:r>
      <w:r>
        <w:rPr>
          <w:rFonts w:hint="eastAsia" w:ascii="仿宋" w:hAnsi="仿宋" w:eastAsia="仿宋" w:cs="仿宋"/>
          <w:color w:val="000000"/>
          <w:sz w:val="24"/>
        </w:rPr>
        <w:t>：</w:t>
      </w:r>
    </w:p>
    <w:p w14:paraId="2B4042D7">
      <w:pPr>
        <w:snapToGrid w:val="0"/>
        <w:spacing w:line="640" w:lineRule="exact"/>
        <w:rPr>
          <w:rFonts w:ascii="仿宋" w:hAnsi="仿宋" w:eastAsia="仿宋" w:cs="仿宋"/>
          <w:color w:val="000000"/>
          <w:sz w:val="24"/>
        </w:rPr>
      </w:pPr>
      <w:r>
        <w:rPr>
          <w:rFonts w:hint="eastAsia" w:ascii="仿宋" w:hAnsi="仿宋" w:eastAsia="仿宋" w:cs="仿宋"/>
          <w:color w:val="000000"/>
          <w:sz w:val="24"/>
        </w:rPr>
        <w:t>姓名：性别： 出生日期： 职务：</w:t>
      </w:r>
    </w:p>
    <w:p w14:paraId="66A7D03A">
      <w:pPr>
        <w:snapToGrid w:val="0"/>
        <w:spacing w:line="640" w:lineRule="exact"/>
        <w:rPr>
          <w:rFonts w:ascii="仿宋" w:hAnsi="仿宋" w:eastAsia="仿宋" w:cs="仿宋"/>
          <w:color w:val="000000"/>
          <w:sz w:val="24"/>
        </w:rPr>
      </w:pPr>
      <w:r>
        <w:rPr>
          <w:rFonts w:hint="eastAsia" w:ascii="仿宋" w:hAnsi="仿宋" w:eastAsia="仿宋" w:cs="仿宋"/>
          <w:color w:val="000000"/>
          <w:sz w:val="24"/>
        </w:rPr>
        <w:t>系（投标人名称）的</w:t>
      </w:r>
      <w:r>
        <w:rPr>
          <w:rFonts w:hint="eastAsia" w:ascii="仿宋" w:hAnsi="仿宋" w:eastAsia="仿宋" w:cs="仿宋"/>
          <w:b/>
          <w:bCs/>
          <w:color w:val="0000FF"/>
          <w:sz w:val="24"/>
        </w:rPr>
        <w:t>法定代表人</w:t>
      </w:r>
      <w:r>
        <w:rPr>
          <w:rFonts w:hint="eastAsia" w:ascii="仿宋" w:hAnsi="仿宋" w:eastAsia="仿宋" w:cs="仿宋"/>
          <w:b/>
          <w:bCs/>
          <w:color w:val="0000FF"/>
          <w:sz w:val="24"/>
          <w:lang w:val="en-US" w:eastAsia="zh-CN"/>
        </w:rPr>
        <w:t>或负责人</w:t>
      </w:r>
      <w:r>
        <w:rPr>
          <w:rFonts w:hint="eastAsia" w:ascii="仿宋" w:hAnsi="仿宋" w:eastAsia="仿宋" w:cs="仿宋"/>
          <w:color w:val="000000"/>
          <w:sz w:val="24"/>
        </w:rPr>
        <w:t>。</w:t>
      </w:r>
    </w:p>
    <w:p w14:paraId="6D8A620C">
      <w:pPr>
        <w:snapToGrid w:val="0"/>
        <w:spacing w:line="640" w:lineRule="exact"/>
        <w:rPr>
          <w:rFonts w:ascii="仿宋" w:hAnsi="仿宋" w:eastAsia="仿宋" w:cs="仿宋"/>
          <w:color w:val="000000"/>
          <w:sz w:val="24"/>
          <w:u w:val="single"/>
        </w:rPr>
      </w:pPr>
      <w:r>
        <w:rPr>
          <w:rFonts w:hint="eastAsia" w:ascii="仿宋" w:hAnsi="仿宋" w:eastAsia="仿宋" w:cs="仿宋"/>
          <w:color w:val="000000"/>
          <w:sz w:val="24"/>
        </w:rPr>
        <w:t>特此证明。</w:t>
      </w:r>
    </w:p>
    <w:p w14:paraId="367186DB">
      <w:pPr>
        <w:ind w:firstLine="397"/>
        <w:rPr>
          <w:rFonts w:ascii="仿宋" w:hAnsi="仿宋" w:eastAsia="仿宋" w:cs="仿宋"/>
          <w:color w:val="000000"/>
          <w:sz w:val="24"/>
        </w:rPr>
      </w:pPr>
    </w:p>
    <w:p w14:paraId="6BBB72CC">
      <w:pPr>
        <w:ind w:firstLine="397"/>
        <w:rPr>
          <w:rFonts w:ascii="仿宋" w:hAnsi="仿宋" w:eastAsia="仿宋" w:cs="仿宋"/>
          <w:color w:val="000000"/>
          <w:sz w:val="24"/>
        </w:rPr>
      </w:pPr>
    </w:p>
    <w:p w14:paraId="10374511">
      <w:pPr>
        <w:snapToGrid w:val="0"/>
        <w:spacing w:line="300" w:lineRule="auto"/>
        <w:jc w:val="center"/>
        <w:rPr>
          <w:rFonts w:ascii="仿宋" w:hAnsi="仿宋" w:eastAsia="仿宋" w:cs="仿宋"/>
          <w:color w:val="000000"/>
          <w:sz w:val="24"/>
        </w:rPr>
      </w:pPr>
      <w:r>
        <w:rPr>
          <w:rFonts w:hint="eastAsia" w:ascii="仿宋" w:hAnsi="仿宋" w:eastAsia="仿宋" w:cs="仿宋"/>
          <w:color w:val="000000"/>
          <w:sz w:val="24"/>
        </w:rPr>
        <w:t>授 权 委 托 书</w:t>
      </w:r>
    </w:p>
    <w:p w14:paraId="784C1A77">
      <w:pPr>
        <w:snapToGrid w:val="0"/>
        <w:spacing w:line="600" w:lineRule="exact"/>
        <w:ind w:firstLine="555"/>
        <w:rPr>
          <w:rFonts w:ascii="仿宋" w:hAnsi="仿宋" w:eastAsia="仿宋" w:cs="仿宋"/>
          <w:color w:val="000000"/>
          <w:sz w:val="24"/>
        </w:rPr>
      </w:pPr>
      <w:r>
        <w:rPr>
          <w:rFonts w:hint="eastAsia" w:ascii="仿宋" w:hAnsi="仿宋" w:eastAsia="仿宋" w:cs="仿宋"/>
          <w:color w:val="000000"/>
          <w:sz w:val="24"/>
        </w:rPr>
        <w:t>授权委托书声明：本人（姓名）系（投标人名称）的法定代表人，现授权委托（单位名称）的（姓名）为我公司代理人，参加（招标人）的项目投标活动。代理人在投标、开标、评标谈判过程中签署的所有文件和处理与之有关的一切事务，我均于承认。</w:t>
      </w:r>
    </w:p>
    <w:p w14:paraId="03C26841">
      <w:pPr>
        <w:snapToGrid w:val="0"/>
        <w:spacing w:line="600" w:lineRule="exact"/>
        <w:ind w:firstLine="555"/>
        <w:rPr>
          <w:rFonts w:ascii="仿宋" w:hAnsi="仿宋" w:eastAsia="仿宋" w:cs="仿宋"/>
          <w:color w:val="000000"/>
          <w:sz w:val="24"/>
        </w:rPr>
      </w:pPr>
      <w:r>
        <w:rPr>
          <w:rFonts w:hint="eastAsia" w:ascii="仿宋" w:hAnsi="仿宋" w:eastAsia="仿宋" w:cs="仿宋"/>
          <w:color w:val="000000"/>
          <w:sz w:val="24"/>
        </w:rPr>
        <w:t>代理人无转委托权。特此委托。</w:t>
      </w:r>
    </w:p>
    <w:p w14:paraId="0153320F">
      <w:pPr>
        <w:snapToGrid w:val="0"/>
        <w:spacing w:line="600" w:lineRule="exact"/>
        <w:rPr>
          <w:rFonts w:ascii="仿宋" w:hAnsi="仿宋" w:eastAsia="仿宋" w:cs="仿宋"/>
          <w:color w:val="000000"/>
          <w:sz w:val="24"/>
        </w:rPr>
      </w:pPr>
      <w:r>
        <w:rPr>
          <w:rFonts w:hint="eastAsia" w:ascii="仿宋" w:hAnsi="仿宋" w:eastAsia="仿宋" w:cs="仿宋"/>
          <w:color w:val="000000"/>
          <w:sz w:val="24"/>
        </w:rPr>
        <w:t>代理人：               性别：              出生日期：</w:t>
      </w:r>
    </w:p>
    <w:p w14:paraId="038077E6">
      <w:pPr>
        <w:snapToGrid w:val="0"/>
        <w:spacing w:line="600" w:lineRule="exact"/>
        <w:rPr>
          <w:rFonts w:ascii="仿宋" w:hAnsi="仿宋" w:eastAsia="仿宋" w:cs="仿宋"/>
          <w:color w:val="000000"/>
          <w:sz w:val="24"/>
        </w:rPr>
      </w:pPr>
      <w:r>
        <w:rPr>
          <w:rFonts w:hint="eastAsia" w:ascii="仿宋" w:hAnsi="仿宋" w:eastAsia="仿宋" w:cs="仿宋"/>
          <w:color w:val="000000"/>
          <w:sz w:val="24"/>
        </w:rPr>
        <w:t>单位：                 部门：              职    务：</w:t>
      </w:r>
    </w:p>
    <w:p w14:paraId="62F0E618">
      <w:pPr>
        <w:snapToGrid w:val="0"/>
        <w:spacing w:line="600" w:lineRule="exact"/>
        <w:rPr>
          <w:rFonts w:ascii="仿宋" w:hAnsi="仿宋" w:eastAsia="仿宋" w:cs="仿宋"/>
          <w:color w:val="000000"/>
          <w:sz w:val="24"/>
        </w:rPr>
      </w:pPr>
      <w:r>
        <w:rPr>
          <w:rFonts w:hint="eastAsia" w:ascii="仿宋" w:hAnsi="仿宋" w:eastAsia="仿宋" w:cs="仿宋"/>
          <w:color w:val="000000"/>
          <w:sz w:val="24"/>
        </w:rPr>
        <w:t>联系方式：</w:t>
      </w:r>
    </w:p>
    <w:p w14:paraId="6A865E84">
      <w:pPr>
        <w:snapToGrid w:val="0"/>
        <w:spacing w:line="600" w:lineRule="exact"/>
        <w:rPr>
          <w:rFonts w:ascii="仿宋" w:hAnsi="仿宋" w:eastAsia="仿宋" w:cs="仿宋"/>
          <w:color w:val="000000"/>
          <w:sz w:val="24"/>
        </w:rPr>
      </w:pPr>
      <w:r>
        <w:rPr>
          <w:rFonts w:hint="eastAsia" w:ascii="仿宋" w:hAnsi="仿宋" w:eastAsia="仿宋" w:cs="仿宋"/>
          <w:color w:val="000000"/>
          <w:sz w:val="24"/>
        </w:rPr>
        <w:t>身份证号码：</w:t>
      </w:r>
    </w:p>
    <w:p w14:paraId="15871B2D">
      <w:pPr>
        <w:snapToGrid w:val="0"/>
        <w:spacing w:line="360" w:lineRule="auto"/>
        <w:jc w:val="left"/>
        <w:rPr>
          <w:rFonts w:ascii="仿宋" w:hAnsi="仿宋" w:eastAsia="仿宋" w:cs="仿宋"/>
          <w:color w:val="000000"/>
          <w:sz w:val="24"/>
        </w:rPr>
      </w:pPr>
      <w:r>
        <w:rPr>
          <w:rFonts w:hint="eastAsia" w:ascii="仿宋" w:hAnsi="仿宋" w:eastAsia="仿宋" w:cs="仿宋"/>
          <w:color w:val="000000"/>
          <w:sz w:val="24"/>
        </w:rPr>
        <w:t>（后附委托人及受托人身份证复印件）</w:t>
      </w:r>
    </w:p>
    <w:p w14:paraId="06CBA70C">
      <w:pPr>
        <w:snapToGrid w:val="0"/>
        <w:spacing w:line="360" w:lineRule="auto"/>
        <w:ind w:firstLine="4320" w:firstLineChars="1800"/>
        <w:rPr>
          <w:rFonts w:ascii="仿宋" w:hAnsi="仿宋" w:eastAsia="仿宋" w:cs="仿宋"/>
          <w:color w:val="000000"/>
          <w:sz w:val="24"/>
        </w:rPr>
      </w:pPr>
      <w:r>
        <w:rPr>
          <w:rFonts w:hint="eastAsia" w:ascii="仿宋" w:hAnsi="仿宋" w:eastAsia="仿宋" w:cs="仿宋"/>
          <w:color w:val="000000"/>
          <w:sz w:val="24"/>
        </w:rPr>
        <w:t>投  标  人：（盖章）</w:t>
      </w:r>
    </w:p>
    <w:p w14:paraId="5C147BAE">
      <w:pPr>
        <w:snapToGrid w:val="0"/>
        <w:spacing w:line="360" w:lineRule="auto"/>
        <w:ind w:firstLine="4320" w:firstLineChars="1800"/>
        <w:rPr>
          <w:rFonts w:ascii="仿宋" w:hAnsi="仿宋" w:eastAsia="仿宋" w:cs="仿宋"/>
          <w:color w:val="000000"/>
          <w:sz w:val="24"/>
        </w:rPr>
      </w:pPr>
      <w:r>
        <w:rPr>
          <w:rFonts w:hint="eastAsia" w:ascii="仿宋" w:hAnsi="仿宋" w:eastAsia="仿宋" w:cs="仿宋"/>
          <w:color w:val="0000FF"/>
          <w:sz w:val="24"/>
          <w:u w:val="single"/>
        </w:rPr>
        <w:t>法定代表人</w:t>
      </w:r>
      <w:r>
        <w:rPr>
          <w:rFonts w:hint="eastAsia" w:ascii="仿宋" w:hAnsi="仿宋" w:eastAsia="仿宋" w:cs="仿宋"/>
          <w:color w:val="0000FF"/>
          <w:sz w:val="24"/>
          <w:u w:val="single"/>
          <w:lang w:val="en-US" w:eastAsia="zh-CN"/>
        </w:rPr>
        <w:t>或负责人</w:t>
      </w:r>
      <w:r>
        <w:rPr>
          <w:rFonts w:hint="eastAsia" w:ascii="仿宋" w:hAnsi="仿宋" w:eastAsia="仿宋" w:cs="仿宋"/>
          <w:color w:val="000000"/>
          <w:sz w:val="24"/>
        </w:rPr>
        <w:t>：（签字盖章）</w:t>
      </w:r>
    </w:p>
    <w:p w14:paraId="3A1B42C0">
      <w:pPr>
        <w:snapToGrid w:val="0"/>
        <w:spacing w:line="360" w:lineRule="auto"/>
        <w:ind w:firstLine="4320" w:firstLineChars="1800"/>
        <w:rPr>
          <w:rFonts w:ascii="仿宋" w:hAnsi="仿宋" w:eastAsia="仿宋" w:cs="仿宋"/>
          <w:color w:val="000000"/>
          <w:sz w:val="24"/>
        </w:rPr>
      </w:pPr>
      <w:r>
        <w:rPr>
          <w:rFonts w:hint="eastAsia" w:ascii="仿宋" w:hAnsi="仿宋" w:eastAsia="仿宋" w:cs="仿宋"/>
          <w:color w:val="000000"/>
          <w:sz w:val="24"/>
        </w:rPr>
        <w:t xml:space="preserve">日期：        年   月   日   </w:t>
      </w:r>
    </w:p>
    <w:p w14:paraId="3963E71E">
      <w:pPr>
        <w:snapToGrid w:val="0"/>
        <w:spacing w:line="360" w:lineRule="auto"/>
        <w:rPr>
          <w:rFonts w:ascii="仿宋" w:hAnsi="仿宋" w:eastAsia="仿宋" w:cs="仿宋"/>
          <w:b/>
          <w:color w:val="000000"/>
          <w:sz w:val="28"/>
          <w:szCs w:val="28"/>
        </w:rPr>
      </w:pPr>
    </w:p>
    <w:p w14:paraId="5E1B1E72">
      <w:pPr>
        <w:snapToGrid w:val="0"/>
        <w:spacing w:line="360" w:lineRule="auto"/>
        <w:rPr>
          <w:rFonts w:ascii="仿宋" w:hAnsi="仿宋" w:eastAsia="仿宋" w:cs="仿宋"/>
          <w:b/>
          <w:color w:val="000000"/>
          <w:sz w:val="28"/>
          <w:szCs w:val="28"/>
        </w:rPr>
      </w:pPr>
    </w:p>
    <w:p w14:paraId="7C243FA6">
      <w:pPr>
        <w:snapToGrid w:val="0"/>
        <w:spacing w:line="360" w:lineRule="auto"/>
        <w:jc w:val="center"/>
        <w:rPr>
          <w:rStyle w:val="32"/>
        </w:rPr>
      </w:pPr>
    </w:p>
    <w:p w14:paraId="371B9B59">
      <w:pPr>
        <w:snapToGrid w:val="0"/>
        <w:spacing w:line="360" w:lineRule="auto"/>
        <w:jc w:val="center"/>
        <w:rPr>
          <w:rFonts w:ascii="仿宋" w:hAnsi="仿宋" w:cs="仿宋"/>
          <w:b/>
          <w:color w:val="000000"/>
          <w:sz w:val="32"/>
          <w:szCs w:val="32"/>
        </w:rPr>
      </w:pPr>
      <w:r>
        <w:rPr>
          <w:rFonts w:hint="eastAsia" w:ascii="仿宋" w:hAnsi="仿宋" w:eastAsia="仿宋" w:cs="仿宋"/>
          <w:b/>
          <w:color w:val="000000"/>
          <w:sz w:val="32"/>
          <w:szCs w:val="32"/>
        </w:rPr>
        <w:t>资质证明文件</w:t>
      </w:r>
    </w:p>
    <w:p w14:paraId="78BFA6A0">
      <w:pPr>
        <w:spacing w:line="360" w:lineRule="auto"/>
        <w:rPr>
          <w:rFonts w:ascii="仿宋" w:hAnsi="仿宋" w:eastAsia="仿宋" w:cs="仿宋"/>
          <w:b/>
          <w:color w:val="000000"/>
          <w:sz w:val="30"/>
          <w:szCs w:val="30"/>
        </w:rPr>
      </w:pPr>
      <w:r>
        <w:rPr>
          <w:rFonts w:hint="eastAsia" w:ascii="仿宋" w:hAnsi="仿宋" w:eastAsia="仿宋" w:cs="仿宋"/>
          <w:b/>
          <w:color w:val="000000"/>
          <w:sz w:val="30"/>
          <w:szCs w:val="30"/>
        </w:rPr>
        <w:t>含以下文件：</w:t>
      </w:r>
    </w:p>
    <w:p w14:paraId="3DFF030B">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a.营业执照、税务登记证及组织机构代码证</w:t>
      </w:r>
    </w:p>
    <w:p w14:paraId="09983A38">
      <w:pPr>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b.及其他可以提供的资质证明文件。</w:t>
      </w:r>
    </w:p>
    <w:p w14:paraId="672DD3DF">
      <w:pPr>
        <w:spacing w:line="500" w:lineRule="exact"/>
        <w:ind w:right="560"/>
        <w:rPr>
          <w:rFonts w:ascii="仿宋" w:hAnsi="仿宋" w:eastAsia="仿宋" w:cs="仿宋"/>
          <w:b/>
          <w:color w:val="000000"/>
          <w:sz w:val="28"/>
          <w:szCs w:val="28"/>
        </w:rPr>
      </w:pPr>
    </w:p>
    <w:p w14:paraId="01FEE39D">
      <w:pPr>
        <w:spacing w:line="500" w:lineRule="exact"/>
        <w:ind w:right="560"/>
        <w:rPr>
          <w:rFonts w:ascii="仿宋" w:hAnsi="仿宋" w:eastAsia="仿宋" w:cs="仿宋"/>
          <w:b/>
          <w:color w:val="000000"/>
          <w:sz w:val="28"/>
          <w:szCs w:val="28"/>
        </w:rPr>
      </w:pPr>
    </w:p>
    <w:p w14:paraId="19DB1735">
      <w:pPr>
        <w:spacing w:line="500" w:lineRule="exact"/>
        <w:ind w:right="560"/>
        <w:rPr>
          <w:rFonts w:ascii="仿宋" w:hAnsi="仿宋" w:eastAsia="仿宋" w:cs="仿宋"/>
          <w:b/>
          <w:color w:val="000000"/>
          <w:sz w:val="28"/>
          <w:szCs w:val="28"/>
        </w:rPr>
      </w:pPr>
    </w:p>
    <w:p w14:paraId="456DFFBF">
      <w:pPr>
        <w:spacing w:line="500" w:lineRule="exact"/>
        <w:ind w:right="560"/>
        <w:rPr>
          <w:rFonts w:ascii="仿宋" w:hAnsi="仿宋" w:eastAsia="仿宋" w:cs="仿宋"/>
          <w:b/>
          <w:color w:val="000000"/>
          <w:sz w:val="28"/>
          <w:szCs w:val="28"/>
        </w:rPr>
      </w:pPr>
    </w:p>
    <w:p w14:paraId="786A068A">
      <w:pPr>
        <w:spacing w:line="500" w:lineRule="exact"/>
        <w:ind w:right="560"/>
        <w:rPr>
          <w:rFonts w:ascii="仿宋" w:hAnsi="仿宋" w:eastAsia="仿宋" w:cs="仿宋"/>
          <w:b/>
          <w:color w:val="000000"/>
          <w:sz w:val="28"/>
          <w:szCs w:val="28"/>
        </w:rPr>
      </w:pPr>
    </w:p>
    <w:p w14:paraId="035A0821">
      <w:pPr>
        <w:spacing w:line="500" w:lineRule="exact"/>
        <w:ind w:right="560"/>
        <w:rPr>
          <w:rFonts w:ascii="仿宋" w:hAnsi="仿宋" w:eastAsia="仿宋" w:cs="仿宋"/>
          <w:b/>
          <w:color w:val="000000"/>
          <w:sz w:val="28"/>
          <w:szCs w:val="28"/>
        </w:rPr>
      </w:pPr>
    </w:p>
    <w:p w14:paraId="6F39C009">
      <w:pPr>
        <w:spacing w:line="500" w:lineRule="exact"/>
        <w:ind w:right="560"/>
        <w:rPr>
          <w:rFonts w:ascii="仿宋" w:hAnsi="仿宋" w:eastAsia="仿宋" w:cs="仿宋"/>
          <w:b/>
          <w:color w:val="000000"/>
          <w:sz w:val="28"/>
          <w:szCs w:val="28"/>
        </w:rPr>
      </w:pPr>
    </w:p>
    <w:p w14:paraId="7443DF3B">
      <w:pPr>
        <w:spacing w:line="500" w:lineRule="exact"/>
        <w:ind w:right="560"/>
        <w:rPr>
          <w:rFonts w:ascii="仿宋" w:hAnsi="仿宋" w:eastAsia="仿宋" w:cs="仿宋"/>
          <w:b/>
          <w:color w:val="000000"/>
          <w:sz w:val="28"/>
          <w:szCs w:val="28"/>
        </w:rPr>
      </w:pPr>
    </w:p>
    <w:p w14:paraId="3392454C">
      <w:pPr>
        <w:spacing w:line="500" w:lineRule="exact"/>
        <w:ind w:right="560"/>
        <w:rPr>
          <w:rFonts w:ascii="仿宋" w:hAnsi="仿宋" w:eastAsia="仿宋" w:cs="仿宋"/>
          <w:b/>
          <w:color w:val="000000"/>
          <w:sz w:val="28"/>
          <w:szCs w:val="28"/>
        </w:rPr>
      </w:pPr>
    </w:p>
    <w:p w14:paraId="5CD25A33">
      <w:pPr>
        <w:spacing w:line="500" w:lineRule="exact"/>
        <w:ind w:right="560"/>
        <w:rPr>
          <w:rFonts w:ascii="仿宋" w:hAnsi="仿宋" w:eastAsia="仿宋" w:cs="仿宋"/>
          <w:b/>
          <w:color w:val="000000"/>
          <w:sz w:val="28"/>
          <w:szCs w:val="28"/>
        </w:rPr>
      </w:pPr>
    </w:p>
    <w:p w14:paraId="26A28A20">
      <w:pPr>
        <w:spacing w:line="500" w:lineRule="exact"/>
        <w:ind w:right="560"/>
        <w:rPr>
          <w:rFonts w:ascii="仿宋" w:hAnsi="仿宋" w:eastAsia="仿宋" w:cs="仿宋"/>
          <w:b/>
          <w:color w:val="000000"/>
          <w:sz w:val="28"/>
          <w:szCs w:val="28"/>
        </w:rPr>
      </w:pPr>
    </w:p>
    <w:p w14:paraId="678089A8">
      <w:pPr>
        <w:spacing w:line="500" w:lineRule="exact"/>
        <w:ind w:right="560"/>
        <w:rPr>
          <w:rFonts w:ascii="仿宋" w:hAnsi="仿宋" w:eastAsia="仿宋" w:cs="仿宋"/>
          <w:b/>
          <w:color w:val="000000"/>
          <w:sz w:val="28"/>
          <w:szCs w:val="28"/>
        </w:rPr>
      </w:pPr>
    </w:p>
    <w:p w14:paraId="76E0D439">
      <w:pPr>
        <w:spacing w:line="500" w:lineRule="exact"/>
        <w:ind w:right="560"/>
        <w:rPr>
          <w:rFonts w:ascii="仿宋" w:hAnsi="仿宋" w:eastAsia="仿宋" w:cs="仿宋"/>
          <w:b/>
          <w:color w:val="000000"/>
          <w:sz w:val="28"/>
          <w:szCs w:val="28"/>
        </w:rPr>
      </w:pPr>
    </w:p>
    <w:p w14:paraId="11F8D580">
      <w:pPr>
        <w:spacing w:line="500" w:lineRule="exact"/>
        <w:ind w:right="560"/>
        <w:rPr>
          <w:rFonts w:ascii="仿宋" w:hAnsi="仿宋" w:eastAsia="仿宋" w:cs="仿宋"/>
          <w:b/>
          <w:color w:val="000000"/>
          <w:sz w:val="28"/>
          <w:szCs w:val="28"/>
        </w:rPr>
      </w:pPr>
    </w:p>
    <w:p w14:paraId="27C036EF">
      <w:pPr>
        <w:spacing w:line="500" w:lineRule="exact"/>
        <w:ind w:right="560"/>
        <w:rPr>
          <w:rFonts w:ascii="仿宋" w:hAnsi="仿宋" w:eastAsia="仿宋" w:cs="仿宋"/>
          <w:b/>
          <w:color w:val="000000"/>
          <w:sz w:val="28"/>
          <w:szCs w:val="28"/>
        </w:rPr>
      </w:pPr>
    </w:p>
    <w:p w14:paraId="1D35E538">
      <w:pPr>
        <w:spacing w:line="500" w:lineRule="exact"/>
        <w:ind w:right="560"/>
        <w:rPr>
          <w:rFonts w:ascii="仿宋" w:hAnsi="仿宋" w:eastAsia="仿宋" w:cs="仿宋"/>
          <w:b/>
          <w:color w:val="000000"/>
          <w:sz w:val="28"/>
          <w:szCs w:val="28"/>
        </w:rPr>
      </w:pPr>
    </w:p>
    <w:p w14:paraId="20C8F962">
      <w:pPr>
        <w:spacing w:line="500" w:lineRule="exact"/>
        <w:ind w:right="560"/>
        <w:rPr>
          <w:rFonts w:ascii="仿宋" w:hAnsi="仿宋" w:eastAsia="仿宋" w:cs="仿宋"/>
          <w:b/>
          <w:color w:val="000000"/>
          <w:sz w:val="28"/>
          <w:szCs w:val="28"/>
        </w:rPr>
      </w:pPr>
    </w:p>
    <w:p w14:paraId="1A9824DD">
      <w:pPr>
        <w:widowControl/>
        <w:jc w:val="left"/>
        <w:rPr>
          <w:rFonts w:ascii="仿宋" w:hAnsi="仿宋" w:eastAsia="仿宋" w:cs="仿宋"/>
          <w:b/>
          <w:color w:val="000000"/>
          <w:sz w:val="32"/>
          <w:szCs w:val="32"/>
        </w:rPr>
      </w:pPr>
    </w:p>
    <w:sectPr>
      <w:headerReference r:id="rId3" w:type="default"/>
      <w:footerReference r:id="rId4" w:type="default"/>
      <w:pgSz w:w="11906" w:h="16838"/>
      <w:pgMar w:top="1246" w:right="1800" w:bottom="1090" w:left="1800" w:header="709" w:footer="70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417A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89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D4EFA"/>
    <w:multiLevelType w:val="multilevel"/>
    <w:tmpl w:val="406D4EFA"/>
    <w:lvl w:ilvl="0" w:tentative="0">
      <w:start w:val="1"/>
      <w:numFmt w:val="japaneseCounting"/>
      <w:lvlText w:val="%1、"/>
      <w:lvlJc w:val="left"/>
      <w:pPr>
        <w:tabs>
          <w:tab w:val="left" w:pos="960"/>
        </w:tabs>
        <w:ind w:left="960" w:hanging="480"/>
      </w:pPr>
      <w:rPr>
        <w:rFonts w:hint="eastAsia"/>
      </w:rPr>
    </w:lvl>
    <w:lvl w:ilvl="1" w:tentative="0">
      <w:start w:val="1"/>
      <w:numFmt w:val="lowerLetter"/>
      <w:pStyle w:val="23"/>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408E3900"/>
    <w:multiLevelType w:val="multilevel"/>
    <w:tmpl w:val="408E3900"/>
    <w:lvl w:ilvl="0" w:tentative="0">
      <w:start w:val="2"/>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5EA4D4"/>
    <w:multiLevelType w:val="singleLevel"/>
    <w:tmpl w:val="5A5EA4D4"/>
    <w:lvl w:ilvl="0" w:tentative="0">
      <w:start w:val="1"/>
      <w:numFmt w:val="chineseCounting"/>
      <w:suff w:val="nothing"/>
      <w:lvlText w:val="（%1）"/>
      <w:lvlJc w:val="left"/>
      <w:pPr>
        <w:ind w:left="0" w:firstLine="0"/>
      </w:pPr>
    </w:lvl>
  </w:abstractNum>
  <w:abstractNum w:abstractNumId="3">
    <w:nsid w:val="5A5EA4E9"/>
    <w:multiLevelType w:val="singleLevel"/>
    <w:tmpl w:val="5A5EA4E9"/>
    <w:lvl w:ilvl="0" w:tentative="0">
      <w:start w:val="1"/>
      <w:numFmt w:val="decimal"/>
      <w:suff w:val="nothing"/>
      <w:lvlText w:val="%1、"/>
      <w:lvlJc w:val="left"/>
      <w:pPr>
        <w:ind w:left="0" w:firstLine="0"/>
      </w:pPr>
    </w:lvl>
  </w:abstractNum>
  <w:abstractNum w:abstractNumId="4">
    <w:nsid w:val="5A5EA520"/>
    <w:multiLevelType w:val="singleLevel"/>
    <w:tmpl w:val="5A5EA520"/>
    <w:lvl w:ilvl="0" w:tentative="0">
      <w:start w:val="2"/>
      <w:numFmt w:val="chineseCounting"/>
      <w:suff w:val="nothing"/>
      <w:lvlText w:val="（%1）"/>
      <w:lvlJc w:val="left"/>
      <w:pPr>
        <w:ind w:left="0" w:firstLine="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mJkNDIyNGNhODE4Y2YyMGE5ZDBhODYxYjI4NzUifQ=="/>
  </w:docVars>
  <w:rsids>
    <w:rsidRoot w:val="003F443D"/>
    <w:rsid w:val="00010102"/>
    <w:rsid w:val="00017240"/>
    <w:rsid w:val="00020959"/>
    <w:rsid w:val="00021C1C"/>
    <w:rsid w:val="00027534"/>
    <w:rsid w:val="00044792"/>
    <w:rsid w:val="0004592C"/>
    <w:rsid w:val="00050A84"/>
    <w:rsid w:val="00064D2F"/>
    <w:rsid w:val="0007789D"/>
    <w:rsid w:val="00083FAD"/>
    <w:rsid w:val="00094CC7"/>
    <w:rsid w:val="000A3C26"/>
    <w:rsid w:val="000A7501"/>
    <w:rsid w:val="000B5A5C"/>
    <w:rsid w:val="000D09D4"/>
    <w:rsid w:val="000D610E"/>
    <w:rsid w:val="000D6ECC"/>
    <w:rsid w:val="000F25D8"/>
    <w:rsid w:val="000F2C1C"/>
    <w:rsid w:val="00113AD2"/>
    <w:rsid w:val="001152DA"/>
    <w:rsid w:val="00115D53"/>
    <w:rsid w:val="0012400D"/>
    <w:rsid w:val="001315CD"/>
    <w:rsid w:val="00140C9E"/>
    <w:rsid w:val="00141484"/>
    <w:rsid w:val="00142981"/>
    <w:rsid w:val="00160106"/>
    <w:rsid w:val="00162FDE"/>
    <w:rsid w:val="00182D47"/>
    <w:rsid w:val="00182DAB"/>
    <w:rsid w:val="00187DE5"/>
    <w:rsid w:val="00190F18"/>
    <w:rsid w:val="001913E7"/>
    <w:rsid w:val="00192B83"/>
    <w:rsid w:val="001945CA"/>
    <w:rsid w:val="00196C94"/>
    <w:rsid w:val="001A2D8D"/>
    <w:rsid w:val="001C4921"/>
    <w:rsid w:val="001C71F0"/>
    <w:rsid w:val="001D78C4"/>
    <w:rsid w:val="001E4345"/>
    <w:rsid w:val="001E5C95"/>
    <w:rsid w:val="001F2062"/>
    <w:rsid w:val="001F6FD3"/>
    <w:rsid w:val="00207DCE"/>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33D8"/>
    <w:rsid w:val="00314B54"/>
    <w:rsid w:val="003161D4"/>
    <w:rsid w:val="00322840"/>
    <w:rsid w:val="0033444E"/>
    <w:rsid w:val="00334A1B"/>
    <w:rsid w:val="0033733E"/>
    <w:rsid w:val="00346943"/>
    <w:rsid w:val="0035010E"/>
    <w:rsid w:val="003716B2"/>
    <w:rsid w:val="00375406"/>
    <w:rsid w:val="003757E3"/>
    <w:rsid w:val="003831D7"/>
    <w:rsid w:val="003848FC"/>
    <w:rsid w:val="00387210"/>
    <w:rsid w:val="003A0B17"/>
    <w:rsid w:val="003A132D"/>
    <w:rsid w:val="003A1B1F"/>
    <w:rsid w:val="003C0DBA"/>
    <w:rsid w:val="003E6235"/>
    <w:rsid w:val="003E65F0"/>
    <w:rsid w:val="003F443D"/>
    <w:rsid w:val="00413E83"/>
    <w:rsid w:val="00415E92"/>
    <w:rsid w:val="00430F91"/>
    <w:rsid w:val="00433212"/>
    <w:rsid w:val="004354AF"/>
    <w:rsid w:val="0045208F"/>
    <w:rsid w:val="004529A1"/>
    <w:rsid w:val="00471C4C"/>
    <w:rsid w:val="00494E90"/>
    <w:rsid w:val="004A2BED"/>
    <w:rsid w:val="004B3D37"/>
    <w:rsid w:val="004B7093"/>
    <w:rsid w:val="004C3CAE"/>
    <w:rsid w:val="004F6E97"/>
    <w:rsid w:val="00500F34"/>
    <w:rsid w:val="00517EEC"/>
    <w:rsid w:val="005216F8"/>
    <w:rsid w:val="00532B9E"/>
    <w:rsid w:val="00534114"/>
    <w:rsid w:val="0053684A"/>
    <w:rsid w:val="005374D3"/>
    <w:rsid w:val="00543B1F"/>
    <w:rsid w:val="0056276C"/>
    <w:rsid w:val="00562EC5"/>
    <w:rsid w:val="0056312A"/>
    <w:rsid w:val="005771C0"/>
    <w:rsid w:val="005777C9"/>
    <w:rsid w:val="00582B24"/>
    <w:rsid w:val="005964EE"/>
    <w:rsid w:val="005B2CF8"/>
    <w:rsid w:val="005B4679"/>
    <w:rsid w:val="005C06A0"/>
    <w:rsid w:val="005C18FC"/>
    <w:rsid w:val="005C4459"/>
    <w:rsid w:val="005C489D"/>
    <w:rsid w:val="005D4F3A"/>
    <w:rsid w:val="005E2045"/>
    <w:rsid w:val="005F2D3E"/>
    <w:rsid w:val="00602A7F"/>
    <w:rsid w:val="00616B5F"/>
    <w:rsid w:val="00621F7D"/>
    <w:rsid w:val="0062408F"/>
    <w:rsid w:val="00626AAF"/>
    <w:rsid w:val="0063041F"/>
    <w:rsid w:val="00630756"/>
    <w:rsid w:val="00631E5D"/>
    <w:rsid w:val="0063637D"/>
    <w:rsid w:val="00641E77"/>
    <w:rsid w:val="006624F4"/>
    <w:rsid w:val="00663BDC"/>
    <w:rsid w:val="00666228"/>
    <w:rsid w:val="00673948"/>
    <w:rsid w:val="00674D42"/>
    <w:rsid w:val="00676774"/>
    <w:rsid w:val="00677359"/>
    <w:rsid w:val="006778D5"/>
    <w:rsid w:val="006A0E48"/>
    <w:rsid w:val="006A7AA5"/>
    <w:rsid w:val="006B06D6"/>
    <w:rsid w:val="006E6922"/>
    <w:rsid w:val="006F0B66"/>
    <w:rsid w:val="006F6659"/>
    <w:rsid w:val="007019DC"/>
    <w:rsid w:val="0070380D"/>
    <w:rsid w:val="007049A2"/>
    <w:rsid w:val="00706B74"/>
    <w:rsid w:val="0072123F"/>
    <w:rsid w:val="007300D0"/>
    <w:rsid w:val="00755633"/>
    <w:rsid w:val="00762076"/>
    <w:rsid w:val="00772A5B"/>
    <w:rsid w:val="0078480E"/>
    <w:rsid w:val="007928EC"/>
    <w:rsid w:val="00794483"/>
    <w:rsid w:val="007A26A5"/>
    <w:rsid w:val="007B5DDE"/>
    <w:rsid w:val="007B7649"/>
    <w:rsid w:val="007C74FB"/>
    <w:rsid w:val="007D056A"/>
    <w:rsid w:val="007D5675"/>
    <w:rsid w:val="007D688C"/>
    <w:rsid w:val="007E0F7F"/>
    <w:rsid w:val="00831A74"/>
    <w:rsid w:val="0083724A"/>
    <w:rsid w:val="008414A0"/>
    <w:rsid w:val="00861BCA"/>
    <w:rsid w:val="00893961"/>
    <w:rsid w:val="008B0433"/>
    <w:rsid w:val="008B60FD"/>
    <w:rsid w:val="008C2588"/>
    <w:rsid w:val="008D3886"/>
    <w:rsid w:val="008E7232"/>
    <w:rsid w:val="008F1F76"/>
    <w:rsid w:val="009034FC"/>
    <w:rsid w:val="00915C80"/>
    <w:rsid w:val="00923031"/>
    <w:rsid w:val="0092792E"/>
    <w:rsid w:val="00963D1E"/>
    <w:rsid w:val="00966BE2"/>
    <w:rsid w:val="00980148"/>
    <w:rsid w:val="0098473B"/>
    <w:rsid w:val="00987674"/>
    <w:rsid w:val="00997120"/>
    <w:rsid w:val="009A242C"/>
    <w:rsid w:val="009B0795"/>
    <w:rsid w:val="009B1C74"/>
    <w:rsid w:val="009B5A81"/>
    <w:rsid w:val="009B6E45"/>
    <w:rsid w:val="009C2B58"/>
    <w:rsid w:val="009F3F8E"/>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67E1E"/>
    <w:rsid w:val="00A73CCC"/>
    <w:rsid w:val="00AB0DFF"/>
    <w:rsid w:val="00AB1B5B"/>
    <w:rsid w:val="00AB1DEC"/>
    <w:rsid w:val="00AB5963"/>
    <w:rsid w:val="00AB5BDE"/>
    <w:rsid w:val="00AB74A5"/>
    <w:rsid w:val="00AE3317"/>
    <w:rsid w:val="00B0231F"/>
    <w:rsid w:val="00B2337F"/>
    <w:rsid w:val="00B24850"/>
    <w:rsid w:val="00B357C8"/>
    <w:rsid w:val="00B409B6"/>
    <w:rsid w:val="00B414F1"/>
    <w:rsid w:val="00B549A3"/>
    <w:rsid w:val="00B74206"/>
    <w:rsid w:val="00B90ECB"/>
    <w:rsid w:val="00BA2EDA"/>
    <w:rsid w:val="00BD0584"/>
    <w:rsid w:val="00BD50E1"/>
    <w:rsid w:val="00BD7B4F"/>
    <w:rsid w:val="00BE7B35"/>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37C0"/>
    <w:rsid w:val="00C759A9"/>
    <w:rsid w:val="00C76076"/>
    <w:rsid w:val="00CA196A"/>
    <w:rsid w:val="00CB1987"/>
    <w:rsid w:val="00CC4A37"/>
    <w:rsid w:val="00D12CDC"/>
    <w:rsid w:val="00D16F55"/>
    <w:rsid w:val="00D20103"/>
    <w:rsid w:val="00D22A6D"/>
    <w:rsid w:val="00D364C4"/>
    <w:rsid w:val="00D475DF"/>
    <w:rsid w:val="00D520E0"/>
    <w:rsid w:val="00D72216"/>
    <w:rsid w:val="00D85F1E"/>
    <w:rsid w:val="00D911DF"/>
    <w:rsid w:val="00D942EF"/>
    <w:rsid w:val="00DC7EC4"/>
    <w:rsid w:val="00DD0942"/>
    <w:rsid w:val="00DD20F6"/>
    <w:rsid w:val="00E04CBF"/>
    <w:rsid w:val="00E450A0"/>
    <w:rsid w:val="00E508DB"/>
    <w:rsid w:val="00E5098F"/>
    <w:rsid w:val="00E6740C"/>
    <w:rsid w:val="00E77FF2"/>
    <w:rsid w:val="00E81C30"/>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21CF6"/>
    <w:rsid w:val="00F221B9"/>
    <w:rsid w:val="00F52049"/>
    <w:rsid w:val="00F52FD1"/>
    <w:rsid w:val="00F53965"/>
    <w:rsid w:val="00F7050F"/>
    <w:rsid w:val="00F72075"/>
    <w:rsid w:val="00F75043"/>
    <w:rsid w:val="00F814DD"/>
    <w:rsid w:val="00F90912"/>
    <w:rsid w:val="00F90D45"/>
    <w:rsid w:val="00FB1987"/>
    <w:rsid w:val="00FC1473"/>
    <w:rsid w:val="00FE4F26"/>
    <w:rsid w:val="00FE54FE"/>
    <w:rsid w:val="00FF39C0"/>
    <w:rsid w:val="0A2A3D98"/>
    <w:rsid w:val="0FC6166D"/>
    <w:rsid w:val="186368CD"/>
    <w:rsid w:val="18ED42FC"/>
    <w:rsid w:val="1CF43AE0"/>
    <w:rsid w:val="1DA522AF"/>
    <w:rsid w:val="23BB343D"/>
    <w:rsid w:val="2DA01115"/>
    <w:rsid w:val="2E0364B4"/>
    <w:rsid w:val="2E2B3146"/>
    <w:rsid w:val="2F62541C"/>
    <w:rsid w:val="336E3113"/>
    <w:rsid w:val="39B100AC"/>
    <w:rsid w:val="3BF10015"/>
    <w:rsid w:val="3E0151A6"/>
    <w:rsid w:val="3E4C45AF"/>
    <w:rsid w:val="3EEF4F12"/>
    <w:rsid w:val="41835B14"/>
    <w:rsid w:val="42B20202"/>
    <w:rsid w:val="481B1451"/>
    <w:rsid w:val="48513D1F"/>
    <w:rsid w:val="4A515911"/>
    <w:rsid w:val="4E496D22"/>
    <w:rsid w:val="505A5A36"/>
    <w:rsid w:val="50C72716"/>
    <w:rsid w:val="55C22C77"/>
    <w:rsid w:val="563A7E9B"/>
    <w:rsid w:val="5A970C37"/>
    <w:rsid w:val="5C6A0DAE"/>
    <w:rsid w:val="5C8C0691"/>
    <w:rsid w:val="6CE370C9"/>
    <w:rsid w:val="6EDF53A3"/>
    <w:rsid w:val="717C5D2C"/>
    <w:rsid w:val="72C1083F"/>
    <w:rsid w:val="72F55D65"/>
    <w:rsid w:val="746463DC"/>
    <w:rsid w:val="77F52755"/>
    <w:rsid w:val="78864905"/>
    <w:rsid w:val="7A785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6" w:lineRule="auto"/>
      <w:outlineLvl w:val="0"/>
    </w:pPr>
    <w:rPr>
      <w:rFonts w:eastAsia="仿宋"/>
      <w:b/>
      <w:bCs/>
      <w:kern w:val="44"/>
      <w:sz w:val="36"/>
      <w:szCs w:val="44"/>
    </w:rPr>
  </w:style>
  <w:style w:type="paragraph" w:styleId="3">
    <w:name w:val="heading 2"/>
    <w:basedOn w:val="1"/>
    <w:next w:val="1"/>
    <w:link w:val="33"/>
    <w:semiHidden/>
    <w:unhideWhenUsed/>
    <w:qFormat/>
    <w:uiPriority w:val="9"/>
    <w:pPr>
      <w:keepNext/>
      <w:keepLines/>
      <w:spacing w:before="260" w:after="260" w:line="412" w:lineRule="auto"/>
      <w:jc w:val="center"/>
      <w:outlineLvl w:val="1"/>
    </w:pPr>
    <w:rPr>
      <w:rFonts w:ascii="Arial" w:hAnsi="Arial" w:eastAsia="仿宋"/>
      <w:b/>
      <w:sz w:val="28"/>
      <w:szCs w:val="22"/>
    </w:rPr>
  </w:style>
  <w:style w:type="paragraph" w:styleId="4">
    <w:name w:val="heading 3"/>
    <w:basedOn w:val="1"/>
    <w:next w:val="1"/>
    <w:link w:val="34"/>
    <w:semiHidden/>
    <w:unhideWhenUsed/>
    <w:qFormat/>
    <w:uiPriority w:val="9"/>
    <w:pPr>
      <w:keepNext/>
      <w:keepLines/>
      <w:spacing w:before="140" w:after="140" w:line="412" w:lineRule="auto"/>
      <w:ind w:left="200" w:leftChars="200"/>
      <w:jc w:val="left"/>
      <w:outlineLvl w:val="2"/>
    </w:pPr>
    <w:rPr>
      <w:rFonts w:eastAsia="仿宋"/>
      <w:sz w:val="28"/>
      <w:szCs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0"/>
    <w:pPr>
      <w:spacing w:line="0" w:lineRule="atLeast"/>
    </w:pPr>
    <w:rPr>
      <w:color w:val="000000"/>
      <w:sz w:val="28"/>
    </w:rPr>
  </w:style>
  <w:style w:type="paragraph" w:styleId="6">
    <w:name w:val="Body Text Indent"/>
    <w:basedOn w:val="1"/>
    <w:link w:val="31"/>
    <w:semiHidden/>
    <w:unhideWhenUsed/>
    <w:qFormat/>
    <w:uiPriority w:val="99"/>
    <w:pPr>
      <w:spacing w:after="120"/>
      <w:ind w:left="420" w:leftChars="200"/>
    </w:pPr>
  </w:style>
  <w:style w:type="paragraph" w:styleId="7">
    <w:name w:val="Date"/>
    <w:basedOn w:val="1"/>
    <w:next w:val="1"/>
    <w:link w:val="30"/>
    <w:semiHidden/>
    <w:unhideWhenUsed/>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9070"/>
      </w:tabs>
      <w:jc w:val="center"/>
    </w:pPr>
    <w:rPr>
      <w:rFonts w:ascii="黑体" w:eastAsia="黑体"/>
      <w:b/>
      <w:sz w:val="36"/>
      <w:szCs w:val="36"/>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36"/>
    <w:qFormat/>
    <w:uiPriority w:val="10"/>
    <w:pPr>
      <w:spacing w:before="240" w:after="60"/>
      <w:jc w:val="center"/>
      <w:outlineLvl w:val="0"/>
    </w:pPr>
    <w:rPr>
      <w:rFonts w:asciiTheme="majorHAnsi" w:hAnsiTheme="majorHAnsi" w:cstheme="majorBidi"/>
      <w:b/>
      <w:bCs/>
      <w:sz w:val="32"/>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000FF"/>
      <w:u w:val="single"/>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正文文本 字符"/>
    <w:basedOn w:val="17"/>
    <w:link w:val="5"/>
    <w:qFormat/>
    <w:uiPriority w:val="0"/>
    <w:rPr>
      <w:rFonts w:ascii="Times New Roman" w:hAnsi="Times New Roman" w:eastAsia="宋体" w:cs="Times New Roman"/>
      <w:color w:val="000000"/>
      <w:sz w:val="28"/>
      <w:szCs w:val="24"/>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章标题"/>
    <w:next w:val="22"/>
    <w:qFormat/>
    <w:uiPriority w:val="0"/>
    <w:pPr>
      <w:numPr>
        <w:ilvl w:val="1"/>
        <w:numId w:val="1"/>
      </w:numPr>
      <w:tabs>
        <w:tab w:val="left" w:pos="960"/>
        <w:tab w:val="left" w:pos="1500"/>
      </w:tabs>
      <w:spacing w:beforeLines="50" w:afterLines="50"/>
      <w:jc w:val="both"/>
      <w:outlineLvl w:val="1"/>
    </w:pPr>
    <w:rPr>
      <w:rFonts w:ascii="黑体" w:hAnsi="Times New Roman" w:eastAsia="黑体" w:cs="Times New Roman"/>
      <w:sz w:val="21"/>
      <w:lang w:val="en-US" w:eastAsia="zh-CN" w:bidi="ar-SA"/>
    </w:rPr>
  </w:style>
  <w:style w:type="paragraph" w:customStyle="1" w:styleId="24">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5">
    <w:name w:val="Print- From: To: Subject: Date:"/>
    <w:basedOn w:val="1"/>
    <w:qFormat/>
    <w:uiPriority w:val="0"/>
    <w:pPr>
      <w:pBdr>
        <w:left w:val="single" w:color="auto" w:sz="18" w:space="1"/>
      </w:pBdr>
      <w:adjustRightInd w:val="0"/>
      <w:spacing w:line="360" w:lineRule="atLeast"/>
      <w:ind w:firstLine="482"/>
      <w:jc w:val="left"/>
      <w:textAlignment w:val="baseline"/>
    </w:pPr>
    <w:rPr>
      <w:rFonts w:eastAsia="PMingLiU"/>
      <w:kern w:val="0"/>
      <w:sz w:val="24"/>
      <w:szCs w:val="20"/>
      <w:lang w:eastAsia="zh-TW"/>
    </w:rPr>
  </w:style>
  <w:style w:type="table" w:customStyle="1" w:styleId="26">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批注框文本 字符"/>
    <w:basedOn w:val="17"/>
    <w:link w:val="9"/>
    <w:semiHidden/>
    <w:qFormat/>
    <w:uiPriority w:val="99"/>
    <w:rPr>
      <w:kern w:val="2"/>
      <w:sz w:val="18"/>
      <w:szCs w:val="18"/>
    </w:rPr>
  </w:style>
  <w:style w:type="character" w:customStyle="1" w:styleId="28">
    <w:name w:val="正文文本缩进 2 字符"/>
    <w:basedOn w:val="17"/>
    <w:link w:val="8"/>
    <w:semiHidden/>
    <w:qFormat/>
    <w:uiPriority w:val="99"/>
    <w:rPr>
      <w:kern w:val="2"/>
      <w:sz w:val="21"/>
      <w:szCs w:val="24"/>
    </w:rPr>
  </w:style>
  <w:style w:type="paragraph" w:styleId="29">
    <w:name w:val="List Paragraph"/>
    <w:basedOn w:val="1"/>
    <w:qFormat/>
    <w:uiPriority w:val="99"/>
    <w:pPr>
      <w:ind w:firstLine="420" w:firstLineChars="200"/>
    </w:pPr>
    <w:rPr>
      <w:rFonts w:ascii="Calibri" w:hAnsi="Calibri"/>
      <w:szCs w:val="22"/>
    </w:rPr>
  </w:style>
  <w:style w:type="character" w:customStyle="1" w:styleId="30">
    <w:name w:val="日期 字符"/>
    <w:basedOn w:val="17"/>
    <w:link w:val="7"/>
    <w:semiHidden/>
    <w:qFormat/>
    <w:uiPriority w:val="99"/>
    <w:rPr>
      <w:kern w:val="2"/>
      <w:sz w:val="21"/>
      <w:szCs w:val="24"/>
    </w:rPr>
  </w:style>
  <w:style w:type="character" w:customStyle="1" w:styleId="31">
    <w:name w:val="正文文本缩进 字符"/>
    <w:basedOn w:val="17"/>
    <w:link w:val="6"/>
    <w:semiHidden/>
    <w:qFormat/>
    <w:uiPriority w:val="99"/>
    <w:rPr>
      <w:kern w:val="2"/>
      <w:sz w:val="21"/>
      <w:szCs w:val="24"/>
    </w:rPr>
  </w:style>
  <w:style w:type="character" w:customStyle="1" w:styleId="32">
    <w:name w:val="标题 1 字符"/>
    <w:basedOn w:val="17"/>
    <w:link w:val="2"/>
    <w:qFormat/>
    <w:uiPriority w:val="9"/>
    <w:rPr>
      <w:rFonts w:eastAsia="仿宋"/>
      <w:b/>
      <w:bCs/>
      <w:kern w:val="44"/>
      <w:sz w:val="36"/>
      <w:szCs w:val="44"/>
    </w:rPr>
  </w:style>
  <w:style w:type="character" w:customStyle="1" w:styleId="33">
    <w:name w:val="标题 2 字符"/>
    <w:basedOn w:val="17"/>
    <w:link w:val="3"/>
    <w:semiHidden/>
    <w:qFormat/>
    <w:uiPriority w:val="9"/>
    <w:rPr>
      <w:rFonts w:ascii="Arial" w:hAnsi="Arial" w:eastAsia="仿宋"/>
      <w:b/>
      <w:kern w:val="2"/>
      <w:sz w:val="28"/>
      <w:szCs w:val="22"/>
    </w:rPr>
  </w:style>
  <w:style w:type="character" w:customStyle="1" w:styleId="34">
    <w:name w:val="标题 3 字符"/>
    <w:basedOn w:val="17"/>
    <w:link w:val="4"/>
    <w:semiHidden/>
    <w:qFormat/>
    <w:uiPriority w:val="9"/>
    <w:rPr>
      <w:rFonts w:eastAsia="仿宋"/>
      <w:kern w:val="2"/>
      <w:sz w:val="28"/>
      <w:szCs w:val="22"/>
    </w:rPr>
  </w:style>
  <w:style w:type="paragraph" w:customStyle="1" w:styleId="35">
    <w:name w:val="列出段落1"/>
    <w:basedOn w:val="1"/>
    <w:qFormat/>
    <w:uiPriority w:val="0"/>
    <w:pPr>
      <w:ind w:firstLine="420" w:firstLineChars="200"/>
    </w:pPr>
    <w:rPr>
      <w:szCs w:val="22"/>
    </w:rPr>
  </w:style>
  <w:style w:type="character" w:customStyle="1" w:styleId="36">
    <w:name w:val="标题 字符"/>
    <w:basedOn w:val="17"/>
    <w:link w:val="14"/>
    <w:qFormat/>
    <w:uiPriority w:val="10"/>
    <w:rPr>
      <w:rFonts w:asciiTheme="majorHAnsi" w:hAnsiTheme="majorHAnsi" w:cstheme="majorBidi"/>
      <w:b/>
      <w:bCs/>
      <w:kern w:val="2"/>
      <w:sz w:val="32"/>
      <w:szCs w:val="32"/>
    </w:rPr>
  </w:style>
  <w:style w:type="table" w:customStyle="1" w:styleId="37">
    <w:name w:val="网格型3"/>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bjh-p"/>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09FD03-FEBA-4BAC-BE93-B74277EA992C}">
  <ds:schemaRefs/>
</ds:datastoreItem>
</file>

<file path=docProps/app.xml><?xml version="1.0" encoding="utf-8"?>
<Properties xmlns="http://schemas.openxmlformats.org/officeDocument/2006/extended-properties" xmlns:vt="http://schemas.openxmlformats.org/officeDocument/2006/docPropsVTypes">
  <Template>Normal</Template>
  <Pages>15</Pages>
  <Words>4368</Words>
  <Characters>4555</Characters>
  <Lines>38</Lines>
  <Paragraphs>10</Paragraphs>
  <TotalTime>49</TotalTime>
  <ScaleCrop>false</ScaleCrop>
  <LinksUpToDate>false</LinksUpToDate>
  <CharactersWithSpaces>4879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2023-03-30T08:02:00Z</dcterms:created>
  <dc:creator>User</dc:creator>
  <cp:lastModifiedBy>安然</cp:lastModifiedBy>
  <cp:lastPrinted>2023-03-22T04:35:00Z</cp:lastPrinted>
  <dcterms:modified xsi:type="dcterms:W3CDTF">2026-04-28T03:02:34Z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E1B2353932AA43AFAA923637EF915846_13</vt:lpwstr>
  </property>
  <property fmtid="{D5CDD505-2E9C-101B-9397-08002B2CF9AE}" pid="4" name="KSOTemplateDocerSaveRecord">
    <vt:lpwstr>eyJoZGlkIjoiYjgyMmJkNDIyNGNhODE4Y2YyMGE5ZDBhODYxYjI4NzUiLCJ1c2VySWQiOiI4Mzc0NDQ2ODcifQ==</vt:lpwstr>
  </property>
</Properties>
</file>